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FDE8" w14:textId="24FF6D59" w:rsidR="00DB4E51" w:rsidRPr="00DB4E51" w:rsidRDefault="00DB4E51" w:rsidP="00087C2C">
      <w:pPr>
        <w:pStyle w:val="NoSpacing"/>
        <w:jc w:val="both"/>
        <w:rPr>
          <w:rFonts w:ascii="Corbel Light" w:hAnsi="Corbel Light"/>
          <w:b/>
          <w:bCs/>
          <w:color w:val="C00000"/>
          <w:sz w:val="40"/>
          <w:szCs w:val="40"/>
        </w:rPr>
      </w:pPr>
      <w:r w:rsidRPr="00DB4E51">
        <w:rPr>
          <w:rFonts w:ascii="Corbel Light" w:hAnsi="Corbel Light"/>
          <w:b/>
          <w:bCs/>
          <w:color w:val="C00000"/>
          <w:sz w:val="40"/>
          <w:szCs w:val="40"/>
        </w:rPr>
        <w:t>Information, Resources &amp; tips to promote</w:t>
      </w:r>
    </w:p>
    <w:p w14:paraId="0ABDE946" w14:textId="6BC614F5" w:rsidR="00DB4E51" w:rsidRPr="00DB4E51" w:rsidRDefault="00DB4E51" w:rsidP="00087C2C">
      <w:pPr>
        <w:pStyle w:val="NoSpacing"/>
        <w:jc w:val="both"/>
        <w:rPr>
          <w:rFonts w:ascii="Corbel Light" w:hAnsi="Corbel Light"/>
          <w:b/>
          <w:bCs/>
          <w:color w:val="C00000"/>
          <w:sz w:val="40"/>
          <w:szCs w:val="40"/>
        </w:rPr>
      </w:pPr>
      <w:r w:rsidRPr="00DB4E51">
        <w:rPr>
          <w:rFonts w:ascii="Corbel Light" w:hAnsi="Corbel Light"/>
          <w:b/>
          <w:bCs/>
          <w:color w:val="C00000"/>
          <w:sz w:val="40"/>
          <w:szCs w:val="40"/>
        </w:rPr>
        <w:t>Early years/ Primary reading</w:t>
      </w:r>
    </w:p>
    <w:p w14:paraId="7425DE17" w14:textId="77777777" w:rsidR="00DB4E51" w:rsidRPr="00DB4E51" w:rsidRDefault="00DB4E51" w:rsidP="00DB4E51">
      <w:pPr>
        <w:pStyle w:val="NoSpacing"/>
        <w:rPr>
          <w:rFonts w:ascii="Corbel Light" w:hAnsi="Corbel Light"/>
          <w:b/>
          <w:bCs/>
          <w:color w:val="C00000"/>
          <w:sz w:val="32"/>
          <w:szCs w:val="32"/>
        </w:rPr>
      </w:pPr>
    </w:p>
    <w:p w14:paraId="72CB64B6" w14:textId="37D1E7FF" w:rsidR="00DB4E51" w:rsidRPr="008A298A" w:rsidRDefault="00DB4E51" w:rsidP="00DB4E51">
      <w:pPr>
        <w:pStyle w:val="Heading1"/>
        <w:spacing w:before="0"/>
        <w:rPr>
          <w:rFonts w:ascii="Corbel Light" w:hAnsi="Corbel Light"/>
          <w:color w:val="1F4E79" w:themeColor="accent5" w:themeShade="80"/>
          <w:sz w:val="28"/>
          <w:szCs w:val="28"/>
        </w:rPr>
      </w:pPr>
      <w:r w:rsidRPr="008A298A"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  <w:t xml:space="preserve">Open the </w:t>
      </w:r>
      <w:r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  <w:t>‘</w:t>
      </w:r>
      <w:r w:rsidRPr="008A298A"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  <w:t>HomeTime</w:t>
      </w:r>
      <w:r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  <w:t>’</w:t>
      </w:r>
      <w:r w:rsidRPr="008A298A"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  <w:t xml:space="preserve"> Cupboard</w:t>
      </w:r>
    </w:p>
    <w:p w14:paraId="4897E4C3" w14:textId="3A055B16" w:rsidR="00DB4E51" w:rsidRDefault="001723A1" w:rsidP="001723A1">
      <w:pPr>
        <w:pStyle w:val="large"/>
        <w:spacing w:before="0" w:beforeAutospacing="0"/>
        <w:jc w:val="both"/>
        <w:textAlignment w:val="top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  <w:r w:rsidRPr="00DB4E51">
        <w:rPr>
          <w:noProof/>
          <w:color w:val="1F4E79" w:themeColor="accent5" w:themeShade="80"/>
        </w:rPr>
        <w:drawing>
          <wp:anchor distT="0" distB="0" distL="114300" distR="114300" simplePos="0" relativeHeight="251661312" behindDoc="0" locked="0" layoutInCell="1" allowOverlap="1" wp14:anchorId="0F1E5119" wp14:editId="43CEF089">
            <wp:simplePos x="0" y="0"/>
            <wp:positionH relativeFrom="margin">
              <wp:posOffset>323850</wp:posOffset>
            </wp:positionH>
            <wp:positionV relativeFrom="paragraph">
              <wp:posOffset>459740</wp:posOffset>
            </wp:positionV>
            <wp:extent cx="4648200" cy="35109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51" w:rsidRPr="00DB4E51">
        <w:rPr>
          <w:rFonts w:ascii="Corbel Light" w:hAnsi="Corbel Light"/>
          <w:color w:val="1F4E79" w:themeColor="accent5" w:themeShade="80"/>
          <w:sz w:val="28"/>
          <w:szCs w:val="28"/>
        </w:rPr>
        <w:t xml:space="preserve">Head to </w:t>
      </w:r>
      <w:hyperlink r:id="rId5" w:history="1">
        <w:r w:rsidR="00F57A50">
          <w:rPr>
            <w:rStyle w:val="Hyperlink"/>
            <w:rFonts w:ascii="Corbel Light" w:hAnsi="Corbel Light"/>
            <w:sz w:val="28"/>
            <w:szCs w:val="28"/>
          </w:rPr>
          <w:t>Book Trust</w:t>
        </w:r>
      </w:hyperlink>
      <w:r w:rsidR="00F57A50">
        <w:rPr>
          <w:rFonts w:ascii="Corbel Light" w:hAnsi="Corbel Light"/>
          <w:color w:val="1F4E79" w:themeColor="accent5" w:themeShade="80"/>
          <w:sz w:val="28"/>
          <w:szCs w:val="28"/>
        </w:rPr>
        <w:t xml:space="preserve"> </w:t>
      </w:r>
      <w:r w:rsidR="00DB4E51" w:rsidRPr="00DB4E51">
        <w:rPr>
          <w:rFonts w:ascii="Corbel Light" w:hAnsi="Corbel Light"/>
          <w:color w:val="1F4E79" w:themeColor="accent5" w:themeShade="80"/>
          <w:sz w:val="28"/>
          <w:szCs w:val="28"/>
        </w:rPr>
        <w:t>to find lots of high quality, engaging books and activities!</w:t>
      </w:r>
    </w:p>
    <w:p w14:paraId="78DC39EB" w14:textId="59ABCF40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27472449" w14:textId="1B383910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2F0590D1" w14:textId="60B19997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7D23B872" w14:textId="60C62FE3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509E3FFA" w14:textId="28654B7C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17883B21" w14:textId="701B0187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210F5077" w14:textId="50DE2646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74032134" w14:textId="0FBA2EB7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0A280E33" w14:textId="64AC4E8A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74C58879" w14:textId="5CE567C6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0D4DA258" w14:textId="3BAAC7C5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69F6C4E8" w14:textId="61105488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2BE96E0E" w14:textId="36098BDA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53EAD929" w14:textId="21E14DCE" w:rsidR="001723A1" w:rsidRDefault="001723A1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</w:rPr>
      </w:pPr>
    </w:p>
    <w:p w14:paraId="6F42C621" w14:textId="0BDBF326" w:rsidR="001723A1" w:rsidRDefault="001723A1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</w:rPr>
      </w:pPr>
    </w:p>
    <w:p w14:paraId="7F12C251" w14:textId="0DB89BD1" w:rsidR="001723A1" w:rsidRDefault="001723A1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</w:rPr>
      </w:pPr>
    </w:p>
    <w:p w14:paraId="0C3AC38B" w14:textId="77777777" w:rsidR="00F57A50" w:rsidRDefault="00F57A50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</w:rPr>
      </w:pPr>
    </w:p>
    <w:p w14:paraId="6025156C" w14:textId="4A6FDC7C" w:rsidR="00A01EAF" w:rsidRDefault="001723A1" w:rsidP="00A01EAF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</w:rPr>
      </w:pPr>
      <w:r w:rsidRPr="00DB4E51">
        <w:rPr>
          <w:rFonts w:ascii="Corbel Light" w:hAnsi="Corbel Light"/>
          <w:color w:val="1F4E79" w:themeColor="accent5" w:themeShade="80"/>
          <w:sz w:val="28"/>
          <w:szCs w:val="28"/>
        </w:rPr>
        <w:t>You will find top authors reading their stories, videos of famous illustrators teaching children how to draw, activities and games</w:t>
      </w:r>
      <w:r w:rsidR="00F57A50">
        <w:rPr>
          <w:rFonts w:ascii="Corbel Light" w:hAnsi="Corbel Light"/>
          <w:color w:val="1F4E79" w:themeColor="accent5" w:themeShade="80"/>
          <w:sz w:val="28"/>
          <w:szCs w:val="28"/>
        </w:rPr>
        <w:t>.</w:t>
      </w:r>
    </w:p>
    <w:p w14:paraId="0663B899" w14:textId="66ED7A2A" w:rsidR="00F57A50" w:rsidRDefault="00F57A50" w:rsidP="00A01EAF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</w:rPr>
      </w:pPr>
    </w:p>
    <w:p w14:paraId="45E4FCB1" w14:textId="74F54951" w:rsidR="00F57A50" w:rsidRDefault="00F57A50" w:rsidP="00A01EAF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</w:rPr>
      </w:pPr>
      <w:hyperlink r:id="rId6" w:history="1">
        <w:r w:rsidRPr="005C4244">
          <w:rPr>
            <w:rStyle w:val="Hyperlink"/>
            <w:rFonts w:ascii="Corbel Light" w:hAnsi="Corbel Light"/>
            <w:sz w:val="28"/>
            <w:szCs w:val="28"/>
          </w:rPr>
          <w:t>https://www.booktrust.org.uk/books-an</w:t>
        </w:r>
        <w:r w:rsidRPr="005C4244">
          <w:rPr>
            <w:rStyle w:val="Hyperlink"/>
            <w:rFonts w:ascii="Corbel Light" w:hAnsi="Corbel Light"/>
            <w:sz w:val="28"/>
            <w:szCs w:val="28"/>
          </w:rPr>
          <w:t>d</w:t>
        </w:r>
        <w:r w:rsidRPr="005C4244">
          <w:rPr>
            <w:rStyle w:val="Hyperlink"/>
            <w:rFonts w:ascii="Corbel Light" w:hAnsi="Corbel Light"/>
            <w:sz w:val="28"/>
            <w:szCs w:val="28"/>
          </w:rPr>
          <w:t>-reading/have-some-fun/open-the-hometime-cupboard/</w:t>
        </w:r>
      </w:hyperlink>
    </w:p>
    <w:p w14:paraId="42567FAF" w14:textId="10BC5D7B" w:rsidR="00F57A50" w:rsidRDefault="00F57A50" w:rsidP="00A01EAF">
      <w:pPr>
        <w:pStyle w:val="NoSpacing"/>
        <w:jc w:val="both"/>
        <w:rPr>
          <w:rFonts w:ascii="Corbel Light" w:hAnsi="Corbel Light"/>
          <w:color w:val="1F4E79" w:themeColor="accent5" w:themeShade="80"/>
          <w:spacing w:val="5"/>
          <w:sz w:val="28"/>
          <w:szCs w:val="28"/>
        </w:rPr>
      </w:pPr>
    </w:p>
    <w:p w14:paraId="3AF74394" w14:textId="0A6C40D4" w:rsidR="00A01EAF" w:rsidRDefault="00F57A50" w:rsidP="00A01EAF">
      <w:pPr>
        <w:pStyle w:val="NoSpacing"/>
        <w:jc w:val="both"/>
        <w:rPr>
          <w:rFonts w:ascii="Corbel Light" w:hAnsi="Corbel Light"/>
          <w:color w:val="1F4E79" w:themeColor="accent5" w:themeShade="80"/>
          <w:spacing w:val="5"/>
          <w:sz w:val="28"/>
          <w:szCs w:val="28"/>
        </w:rPr>
      </w:pPr>
      <w:r w:rsidRPr="00A92C80">
        <w:rPr>
          <w:noProof/>
          <w:color w:val="1F4E79" w:themeColor="accent5" w:themeShade="80"/>
        </w:rPr>
        <w:drawing>
          <wp:anchor distT="0" distB="0" distL="114300" distR="114300" simplePos="0" relativeHeight="251663360" behindDoc="0" locked="0" layoutInCell="1" allowOverlap="1" wp14:anchorId="7B6CBB7F" wp14:editId="1BB6ED95">
            <wp:simplePos x="0" y="0"/>
            <wp:positionH relativeFrom="page">
              <wp:posOffset>5892800</wp:posOffset>
            </wp:positionH>
            <wp:positionV relativeFrom="paragraph">
              <wp:posOffset>549909</wp:posOffset>
            </wp:positionV>
            <wp:extent cx="1181100" cy="1671955"/>
            <wp:effectExtent l="228600" t="152400" r="190500" b="137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9118">
                      <a:off x="0" y="0"/>
                      <a:ext cx="11811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AF" w:rsidRPr="00A92C80">
        <w:rPr>
          <w:rFonts w:ascii="Corbel Light" w:hAnsi="Corbel Light"/>
          <w:color w:val="1F4E79" w:themeColor="accent5" w:themeShade="80"/>
          <w:spacing w:val="5"/>
          <w:sz w:val="28"/>
          <w:szCs w:val="28"/>
        </w:rPr>
        <w:t>They have also published a guide to support foster carers to promote reading at</w:t>
      </w:r>
      <w:r>
        <w:rPr>
          <w:rFonts w:ascii="Corbel Light" w:hAnsi="Corbel Light"/>
          <w:color w:val="1F4E79" w:themeColor="accent5" w:themeShade="80"/>
          <w:spacing w:val="5"/>
          <w:sz w:val="28"/>
          <w:szCs w:val="28"/>
        </w:rPr>
        <w:t xml:space="preserve"> home - </w:t>
      </w:r>
      <w:hyperlink r:id="rId8" w:history="1">
        <w:r w:rsidRPr="005C4244">
          <w:rPr>
            <w:rStyle w:val="Hyperlink"/>
            <w:rFonts w:ascii="Corbel Light" w:hAnsi="Corbel Light"/>
            <w:spacing w:val="5"/>
            <w:sz w:val="28"/>
            <w:szCs w:val="28"/>
          </w:rPr>
          <w:t>https://www.booktrust.org.uk/books-and-reading/tips-and-advice/reading-tips/reading-tips-for-carers-and-foster-families/</w:t>
        </w:r>
      </w:hyperlink>
    </w:p>
    <w:p w14:paraId="55F5A00B" w14:textId="15F5121E" w:rsidR="00F57A50" w:rsidRPr="00A92C80" w:rsidRDefault="00F57A50" w:rsidP="00A01EAF">
      <w:pPr>
        <w:pStyle w:val="NoSpacing"/>
        <w:jc w:val="both"/>
        <w:rPr>
          <w:rFonts w:ascii="Corbel Light" w:hAnsi="Corbel Light"/>
          <w:color w:val="1F4E79" w:themeColor="accent5" w:themeShade="80"/>
          <w:spacing w:val="5"/>
          <w:sz w:val="28"/>
          <w:szCs w:val="28"/>
        </w:rPr>
      </w:pPr>
    </w:p>
    <w:p w14:paraId="3AE84E1F" w14:textId="5582B0A6" w:rsidR="00A01EAF" w:rsidRPr="00A92C80" w:rsidRDefault="00A01EAF" w:rsidP="00A01EAF">
      <w:pPr>
        <w:pStyle w:val="NoSpacing"/>
        <w:jc w:val="both"/>
        <w:rPr>
          <w:rFonts w:ascii="Corbel Light" w:hAnsi="Corbel Light"/>
          <w:color w:val="1F4E79" w:themeColor="accent5" w:themeShade="80"/>
          <w:spacing w:val="5"/>
          <w:sz w:val="28"/>
          <w:szCs w:val="28"/>
        </w:rPr>
      </w:pPr>
    </w:p>
    <w:p w14:paraId="08539EEF" w14:textId="701C5816" w:rsidR="001723A1" w:rsidRDefault="001723A1" w:rsidP="00A01EAF">
      <w:pPr>
        <w:pStyle w:val="NoSpacing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559209AC" w14:textId="79F11360" w:rsidR="001723A1" w:rsidRDefault="001723A1" w:rsidP="001723A1">
      <w:pPr>
        <w:pStyle w:val="NoSpacing"/>
        <w:jc w:val="center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18C58021" w14:textId="147BC6E0" w:rsidR="001723A1" w:rsidRDefault="001723A1" w:rsidP="001723A1">
      <w:pPr>
        <w:pStyle w:val="NoSpacing"/>
        <w:jc w:val="center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45F65398" w14:textId="569A4A3B" w:rsidR="00707118" w:rsidRDefault="00707118" w:rsidP="001723A1">
      <w:pPr>
        <w:pStyle w:val="NoSpacing"/>
        <w:jc w:val="center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6B0FD43F" w14:textId="07EBABBD" w:rsidR="001723A1" w:rsidRPr="00C90804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  <w:r w:rsidRPr="004F3D43"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  <w:lastRenderedPageBreak/>
        <w:t>Audiobooks</w:t>
      </w:r>
    </w:p>
    <w:p w14:paraId="655B51DD" w14:textId="42EB5047" w:rsidR="00DB4E51" w:rsidRPr="001723A1" w:rsidRDefault="00DB4E51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</w:pPr>
      <w:r w:rsidRPr="001723A1"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  <w:t xml:space="preserve">Did you know that listening to audiobooks can improve children’s attention span, imagination and can aid their mental well-being? </w:t>
      </w:r>
    </w:p>
    <w:p w14:paraId="40BA58C2" w14:textId="77777777" w:rsidR="00DB4E51" w:rsidRPr="001723A1" w:rsidRDefault="00DB4E51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</w:pPr>
      <w:r w:rsidRPr="001723A1">
        <w:rPr>
          <w:noProof/>
          <w:color w:val="1F4E79" w:themeColor="accent5" w:themeShade="80"/>
        </w:rPr>
        <w:drawing>
          <wp:anchor distT="0" distB="0" distL="114300" distR="114300" simplePos="0" relativeHeight="251659264" behindDoc="1" locked="0" layoutInCell="1" allowOverlap="1" wp14:anchorId="0FA26E22" wp14:editId="6567D6E1">
            <wp:simplePos x="0" y="0"/>
            <wp:positionH relativeFrom="column">
              <wp:posOffset>0</wp:posOffset>
            </wp:positionH>
            <wp:positionV relativeFrom="paragraph">
              <wp:posOffset>2213</wp:posOffset>
            </wp:positionV>
            <wp:extent cx="2426329" cy="1619882"/>
            <wp:effectExtent l="0" t="0" r="0" b="0"/>
            <wp:wrapTight wrapText="bothSides">
              <wp:wrapPolygon edited="0">
                <wp:start x="0" y="0"/>
                <wp:lineTo x="0" y="21346"/>
                <wp:lineTo x="21374" y="21346"/>
                <wp:lineTo x="21374" y="0"/>
                <wp:lineTo x="0" y="0"/>
              </wp:wrapPolygon>
            </wp:wrapTight>
            <wp:docPr id="6" name="Picture 6" descr="DIY: Shure Sound Isolating Earphone + iPhone 4 Ear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: Shure Sound Isolating Earphone + iPhone 4 Ear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29" cy="161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BD1BC" w14:textId="5E1314E1" w:rsidR="00DB4E51" w:rsidRDefault="00DB4E51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</w:pPr>
      <w:r w:rsidRPr="001723A1"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  <w:t xml:space="preserve">You can download </w:t>
      </w:r>
      <w:r w:rsidRPr="001723A1">
        <w:rPr>
          <w:rFonts w:ascii="Corbel Light" w:hAnsi="Corbel Light" w:cs="Arial"/>
          <w:color w:val="1F4E79" w:themeColor="accent5" w:themeShade="80"/>
          <w:sz w:val="28"/>
          <w:szCs w:val="28"/>
        </w:rPr>
        <w:t>audiobooks onto your phone, tablet or computer either through subscription based apps such as </w:t>
      </w:r>
      <w:hyperlink r:id="rId10" w:tgtFrame="_blank" w:history="1">
        <w:r w:rsidRPr="001723A1">
          <w:rPr>
            <w:rStyle w:val="Hyperlink"/>
            <w:rFonts w:ascii="Corbel Light" w:hAnsi="Corbel Light" w:cs="Arial"/>
            <w:i/>
            <w:iCs/>
            <w:color w:val="1F4E79" w:themeColor="accent5" w:themeShade="80"/>
            <w:sz w:val="28"/>
            <w:szCs w:val="28"/>
            <w:u w:val="none"/>
          </w:rPr>
          <w:t>Audible</w:t>
        </w:r>
        <w:r w:rsidRPr="001723A1">
          <w:rPr>
            <w:rStyle w:val="Hyperlink"/>
            <w:rFonts w:ascii="Corbel Light" w:hAnsi="Corbel Light" w:cs="Arial"/>
            <w:color w:val="1F4E79" w:themeColor="accent5" w:themeShade="80"/>
            <w:sz w:val="28"/>
            <w:szCs w:val="28"/>
            <w:u w:val="none"/>
          </w:rPr>
          <w:t xml:space="preserve"> </w:t>
        </w:r>
      </w:hyperlink>
      <w:r w:rsidRPr="001723A1">
        <w:rPr>
          <w:rFonts w:ascii="Corbel Light" w:hAnsi="Corbel Light" w:cs="Arial"/>
          <w:color w:val="1F4E79" w:themeColor="accent5" w:themeShade="80"/>
          <w:sz w:val="28"/>
          <w:szCs w:val="28"/>
        </w:rPr>
        <w:t>and </w:t>
      </w:r>
      <w:hyperlink r:id="rId11" w:history="1">
        <w:r w:rsidRPr="001723A1">
          <w:rPr>
            <w:rStyle w:val="Hyperlink"/>
            <w:rFonts w:ascii="Corbel Light" w:hAnsi="Corbel Light" w:cs="Arial"/>
            <w:i/>
            <w:iCs/>
            <w:color w:val="1F4E79" w:themeColor="accent5" w:themeShade="80"/>
            <w:sz w:val="28"/>
            <w:szCs w:val="28"/>
            <w:u w:val="none"/>
          </w:rPr>
          <w:t>Kobo</w:t>
        </w:r>
      </w:hyperlink>
      <w:r w:rsidRPr="001723A1">
        <w:rPr>
          <w:rFonts w:ascii="Corbel Light" w:hAnsi="Corbel Light" w:cs="Arial"/>
          <w:i/>
          <w:iCs/>
          <w:color w:val="1F4E79" w:themeColor="accent5" w:themeShade="80"/>
          <w:sz w:val="28"/>
          <w:szCs w:val="28"/>
        </w:rPr>
        <w:t xml:space="preserve">, </w:t>
      </w:r>
      <w:r w:rsidRPr="001723A1">
        <w:rPr>
          <w:rFonts w:ascii="Corbel Light" w:hAnsi="Corbel Light" w:cs="Arial"/>
          <w:color w:val="1F4E79" w:themeColor="accent5" w:themeShade="80"/>
          <w:sz w:val="28"/>
          <w:szCs w:val="28"/>
        </w:rPr>
        <w:t>or via an à la carte service, such as </w:t>
      </w:r>
      <w:hyperlink r:id="rId12" w:history="1">
        <w:r w:rsidRPr="001723A1">
          <w:rPr>
            <w:rStyle w:val="Hyperlink"/>
            <w:rFonts w:ascii="Corbel Light" w:hAnsi="Corbel Light" w:cs="Arial"/>
            <w:i/>
            <w:iCs/>
            <w:color w:val="1F4E79" w:themeColor="accent5" w:themeShade="80"/>
            <w:sz w:val="28"/>
            <w:szCs w:val="28"/>
            <w:u w:val="none"/>
          </w:rPr>
          <w:t>Google Play</w:t>
        </w:r>
        <w:r w:rsidRPr="001723A1">
          <w:rPr>
            <w:rStyle w:val="Hyperlink"/>
            <w:rFonts w:ascii="Corbel Light" w:hAnsi="Corbel Light" w:cs="Arial"/>
            <w:color w:val="1F4E79" w:themeColor="accent5" w:themeShade="80"/>
            <w:sz w:val="28"/>
            <w:szCs w:val="28"/>
            <w:u w:val="none"/>
          </w:rPr>
          <w:t xml:space="preserve"> </w:t>
        </w:r>
      </w:hyperlink>
      <w:r w:rsidRPr="001723A1">
        <w:rPr>
          <w:rFonts w:ascii="Corbel Light" w:hAnsi="Corbel Light" w:cs="Arial"/>
          <w:color w:val="1F4E79" w:themeColor="accent5" w:themeShade="80"/>
          <w:sz w:val="28"/>
          <w:szCs w:val="28"/>
        </w:rPr>
        <w:t>or the </w:t>
      </w:r>
      <w:hyperlink r:id="rId13" w:history="1">
        <w:r w:rsidRPr="001723A1">
          <w:rPr>
            <w:rStyle w:val="Hyperlink"/>
            <w:rFonts w:ascii="Corbel Light" w:hAnsi="Corbel Light" w:cs="Arial"/>
            <w:i/>
            <w:iCs/>
            <w:color w:val="1F4E79" w:themeColor="accent5" w:themeShade="80"/>
            <w:sz w:val="28"/>
            <w:szCs w:val="28"/>
            <w:u w:val="none"/>
          </w:rPr>
          <w:t>iTunes</w:t>
        </w:r>
        <w:r w:rsidRPr="001723A1">
          <w:rPr>
            <w:rStyle w:val="Hyperlink"/>
            <w:rFonts w:ascii="Corbel Light" w:hAnsi="Corbel Light" w:cs="Arial"/>
            <w:color w:val="1F4E79" w:themeColor="accent5" w:themeShade="80"/>
            <w:sz w:val="28"/>
            <w:szCs w:val="28"/>
            <w:u w:val="none"/>
          </w:rPr>
          <w:t xml:space="preserve"> </w:t>
        </w:r>
      </w:hyperlink>
      <w:r w:rsidRPr="001723A1">
        <w:rPr>
          <w:rFonts w:ascii="Corbel Light" w:hAnsi="Corbel Light" w:cs="Arial"/>
          <w:color w:val="1F4E79" w:themeColor="accent5" w:themeShade="80"/>
          <w:sz w:val="28"/>
          <w:szCs w:val="28"/>
        </w:rPr>
        <w:t>store.  You can also stream audiobooks on</w:t>
      </w:r>
      <w:r w:rsidR="009777FB">
        <w:rPr>
          <w:rFonts w:ascii="Corbel Light" w:hAnsi="Corbel Light" w:cs="Arial"/>
          <w:color w:val="1F4E79" w:themeColor="accent5" w:themeShade="80"/>
          <w:sz w:val="28"/>
          <w:szCs w:val="28"/>
        </w:rPr>
        <w:t xml:space="preserve"> </w:t>
      </w:r>
      <w:r w:rsidR="009777FB" w:rsidRPr="009777FB">
        <w:rPr>
          <w:rFonts w:ascii="Corbel Light" w:hAnsi="Corbel Light" w:cs="Arial"/>
          <w:i/>
          <w:iCs/>
          <w:color w:val="1F4E79" w:themeColor="accent5" w:themeShade="80"/>
          <w:sz w:val="28"/>
          <w:szCs w:val="28"/>
        </w:rPr>
        <w:t>Bookbeat</w:t>
      </w:r>
      <w:r w:rsidRPr="001723A1">
        <w:rPr>
          <w:rFonts w:ascii="Corbel Light" w:hAnsi="Corbel Light" w:cs="Arial"/>
          <w:color w:val="1F4E79" w:themeColor="accent5" w:themeShade="80"/>
          <w:sz w:val="28"/>
          <w:szCs w:val="28"/>
        </w:rPr>
        <w:t xml:space="preserve"> or </w:t>
      </w:r>
      <w:hyperlink r:id="rId14" w:history="1">
        <w:r w:rsidRPr="001723A1">
          <w:rPr>
            <w:rStyle w:val="Hyperlink"/>
            <w:rFonts w:ascii="Corbel Light" w:hAnsi="Corbel Light" w:cs="Arial"/>
            <w:i/>
            <w:iCs/>
            <w:color w:val="1F4E79" w:themeColor="accent5" w:themeShade="80"/>
            <w:sz w:val="28"/>
            <w:szCs w:val="28"/>
            <w:u w:val="none"/>
          </w:rPr>
          <w:t>Spotify</w:t>
        </w:r>
      </w:hyperlink>
      <w:r w:rsidRPr="001723A1">
        <w:rPr>
          <w:rFonts w:ascii="Corbel Light" w:hAnsi="Corbel Light" w:cs="Arial"/>
          <w:color w:val="1F4E79" w:themeColor="accent5" w:themeShade="80"/>
          <w:sz w:val="28"/>
          <w:szCs w:val="28"/>
        </w:rPr>
        <w:t>. Libraries have lots of CD audiobooks, or if you have a smart speaker like Alexa or Google Home, you could ask for a free children’s story.</w:t>
      </w:r>
      <w:r w:rsidRPr="001723A1"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</w:p>
    <w:p w14:paraId="5B5BF36B" w14:textId="11038582" w:rsidR="00707118" w:rsidRDefault="00707118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</w:pPr>
    </w:p>
    <w:p w14:paraId="5EB8D074" w14:textId="1E2EFC6B" w:rsidR="00707118" w:rsidRDefault="00707118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</w:pPr>
    </w:p>
    <w:p w14:paraId="2B09E2ED" w14:textId="6F09DB17" w:rsidR="00707118" w:rsidRPr="001723A1" w:rsidRDefault="00707118" w:rsidP="00DB4E51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</w:pPr>
    </w:p>
    <w:p w14:paraId="7C754574" w14:textId="05A1AF99" w:rsidR="009777FB" w:rsidRDefault="009777FB" w:rsidP="00DB4E51">
      <w:pPr>
        <w:pStyle w:val="NoSpacing"/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</w:pPr>
      <w:r>
        <w:rPr>
          <w:rFonts w:ascii="Corbel Light" w:hAnsi="Corbel Light"/>
          <w:color w:val="1F4E79" w:themeColor="accent5" w:themeShade="80"/>
          <w:sz w:val="28"/>
          <w:szCs w:val="28"/>
          <w:u w:val="single"/>
          <w:shd w:val="clear" w:color="auto" w:fill="FFFFFF"/>
        </w:rPr>
        <w:t xml:space="preserve">Visit </w:t>
      </w:r>
      <w:hyperlink r:id="rId15" w:history="1">
        <w:r w:rsidRPr="00892410">
          <w:rPr>
            <w:rStyle w:val="Hyperlink"/>
            <w:rFonts w:ascii="Corbel Light" w:hAnsi="Corbel Light"/>
            <w:sz w:val="28"/>
            <w:szCs w:val="28"/>
            <w:shd w:val="clear" w:color="auto" w:fill="FFFFFF"/>
          </w:rPr>
          <w:t>https://www.harpercollinschildrensbooks.co.uk/listen-for-free/</w:t>
        </w:r>
      </w:hyperlink>
      <w:r w:rsidR="00DB4E51" w:rsidRPr="001723A1"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</w:p>
    <w:p w14:paraId="0638BC1A" w14:textId="6B63AACE" w:rsidR="00707118" w:rsidRDefault="009777FB" w:rsidP="00DB4E51">
      <w:pPr>
        <w:pStyle w:val="NoSpacing"/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</w:pPr>
      <w:r w:rsidRPr="001723A1">
        <w:rPr>
          <w:rFonts w:ascii="Cambria" w:hAnsi="Cambria"/>
          <w:i/>
          <w:iCs/>
          <w:noProof/>
          <w:color w:val="1F4E79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B6F58" wp14:editId="1FD65C5D">
                <wp:simplePos x="0" y="0"/>
                <wp:positionH relativeFrom="margin">
                  <wp:posOffset>3429000</wp:posOffset>
                </wp:positionH>
                <wp:positionV relativeFrom="paragraph">
                  <wp:posOffset>139700</wp:posOffset>
                </wp:positionV>
                <wp:extent cx="2842260" cy="1421130"/>
                <wp:effectExtent l="1295400" t="0" r="15240" b="26670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421130"/>
                        </a:xfrm>
                        <a:prstGeom prst="wedgeRoundRectCallout">
                          <a:avLst>
                            <a:gd name="adj1" fmla="val -93710"/>
                            <a:gd name="adj2" fmla="val -3673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46694" w14:textId="77777777" w:rsidR="00DB4E51" w:rsidRDefault="00DB4E51" w:rsidP="00DB4E51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1F4E79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rbel Light" w:hAnsi="Corbel Light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‘</w:t>
                            </w:r>
                            <w:r w:rsidRPr="007B0771">
                              <w:rPr>
                                <w:rFonts w:ascii="Cambria" w:hAnsi="Cambria"/>
                                <w:i/>
                                <w:iCs/>
                                <w:color w:val="1F4E79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 in 2 children and young people say that listening to audiobooks has increased their interest in reading, and 2 in 5 say that it has made them more interested in writing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1F4E79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’</w:t>
                            </w:r>
                          </w:p>
                          <w:p w14:paraId="645FF5FC" w14:textId="77777777" w:rsidR="00DB4E51" w:rsidRPr="00C90804" w:rsidRDefault="00DB4E51" w:rsidP="00DB4E51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color w:val="1F4E79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4A04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94A04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-National Literacy Trust report,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B6F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8" o:spid="_x0000_s1026" type="#_x0000_t62" style="position:absolute;margin-left:270pt;margin-top:11pt;width:223.8pt;height:1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" adj="-9441,2865" fillcolor="white [3212]" strokecolor="fuchsia" strokeweight="1pt">
                <v:textbox>
                  <w:txbxContent>
                    <w:p w14:paraId="1A846694" w14:textId="77777777" w:rsidR="00DB4E51" w:rsidRDefault="00DB4E51" w:rsidP="00DB4E51">
                      <w:pPr>
                        <w:pStyle w:val="NoSpacing"/>
                        <w:jc w:val="both"/>
                        <w:rPr>
                          <w:rFonts w:ascii="Cambria" w:hAnsi="Cambria"/>
                          <w:i/>
                          <w:iCs/>
                          <w:color w:val="1F4E79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rbel Light" w:hAnsi="Corbel Light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‘</w:t>
                      </w:r>
                      <w:r w:rsidRPr="007B0771">
                        <w:rPr>
                          <w:rFonts w:ascii="Cambria" w:hAnsi="Cambria"/>
                          <w:i/>
                          <w:iCs/>
                          <w:color w:val="1F4E79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 in 2 children and young people say that listening to audiobooks has increased their interest in reading, and 2 in 5 say that it has made them more interested in writing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1F4E79" w:themeColor="accent5" w:themeShade="80"/>
                          <w:sz w:val="24"/>
                          <w:szCs w:val="24"/>
                          <w:shd w:val="clear" w:color="auto" w:fill="FFFFFF"/>
                        </w:rPr>
                        <w:t>’</w:t>
                      </w:r>
                    </w:p>
                    <w:p w14:paraId="645FF5FC" w14:textId="77777777" w:rsidR="00DB4E51" w:rsidRPr="00C90804" w:rsidRDefault="00DB4E51" w:rsidP="00DB4E51">
                      <w:pPr>
                        <w:pStyle w:val="NoSpacing"/>
                        <w:jc w:val="right"/>
                        <w:rPr>
                          <w:rFonts w:ascii="Cambria" w:hAnsi="Cambria"/>
                          <w:i/>
                          <w:iCs/>
                          <w:color w:val="1F4E79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4A04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94A04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-National Literacy Trust report,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E51" w:rsidRPr="001723A1">
        <w:rPr>
          <w:rFonts w:ascii="Corbel Light" w:hAnsi="Corbel Light"/>
          <w:color w:val="1F4E79" w:themeColor="accent5" w:themeShade="80"/>
          <w:sz w:val="28"/>
          <w:szCs w:val="28"/>
          <w:shd w:val="clear" w:color="auto" w:fill="FFFFFF"/>
        </w:rPr>
        <w:t xml:space="preserve">for more information </w:t>
      </w:r>
    </w:p>
    <w:p w14:paraId="0ED30897" w14:textId="14CA48BA" w:rsidR="00DB4E51" w:rsidRPr="001723A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50FD46E5" w14:textId="55CBB595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1F95A851" w14:textId="04D4F3C6" w:rsidR="00DB4E51" w:rsidRDefault="00DB4E51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3E4CCF2B" w14:textId="4C9AD82A" w:rsidR="00707118" w:rsidRDefault="00707118" w:rsidP="00DB4E51">
      <w:pPr>
        <w:pStyle w:val="NoSpacing"/>
        <w:jc w:val="both"/>
        <w:rPr>
          <w:rFonts w:ascii="Corbel Light" w:hAnsi="Corbel Light"/>
          <w:b/>
          <w:bCs/>
          <w:color w:val="1F4E79" w:themeColor="accent5" w:themeShade="80"/>
          <w:sz w:val="28"/>
          <w:szCs w:val="28"/>
        </w:rPr>
      </w:pPr>
    </w:p>
    <w:p w14:paraId="44AB147A" w14:textId="43BA6802" w:rsidR="00DB4E51" w:rsidRDefault="00DB4E51" w:rsidP="00DB4E51">
      <w:pPr>
        <w:pStyle w:val="NoSpacing"/>
        <w:jc w:val="both"/>
        <w:rPr>
          <w:rFonts w:ascii="Corbel Light" w:hAnsi="Corbel Light" w:cstheme="majorHAnsi"/>
          <w:sz w:val="28"/>
          <w:szCs w:val="28"/>
        </w:rPr>
      </w:pPr>
    </w:p>
    <w:p w14:paraId="6134E8A5" w14:textId="4598DC99" w:rsidR="001723A1" w:rsidRDefault="00707118" w:rsidP="00A01EAF">
      <w:pPr>
        <w:pStyle w:val="NoSpacing"/>
        <w:rPr>
          <w:rFonts w:ascii="Corbel Light" w:hAnsi="Corbel Light" w:cstheme="majorHAnsi"/>
          <w:sz w:val="28"/>
          <w:szCs w:val="28"/>
        </w:rPr>
      </w:pPr>
      <w:r w:rsidRPr="00F83945">
        <w:rPr>
          <w:rFonts w:ascii="Corbel Light" w:hAnsi="Corbel Light" w:cstheme="majorHAnsi"/>
          <w:noProof/>
          <w:sz w:val="28"/>
          <w:szCs w:val="28"/>
        </w:rPr>
        <w:drawing>
          <wp:inline distT="0" distB="0" distL="0" distR="0" wp14:anchorId="1453A9D5" wp14:editId="68A71875">
            <wp:extent cx="31242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93C5D" w14:textId="7F8D6C69" w:rsidR="001723A1" w:rsidRDefault="001723A1" w:rsidP="00DB4E51">
      <w:pPr>
        <w:pStyle w:val="NoSpacing"/>
        <w:jc w:val="both"/>
        <w:rPr>
          <w:rFonts w:ascii="Corbel Light" w:hAnsi="Corbel Light" w:cstheme="majorHAnsi"/>
          <w:sz w:val="28"/>
          <w:szCs w:val="28"/>
        </w:rPr>
      </w:pPr>
    </w:p>
    <w:p w14:paraId="1202BA2E" w14:textId="21734723" w:rsidR="00707118" w:rsidRPr="001723A1" w:rsidRDefault="00707118" w:rsidP="00707118">
      <w:pPr>
        <w:pStyle w:val="NoSpacing"/>
        <w:jc w:val="both"/>
        <w:rPr>
          <w:rFonts w:ascii="Corbel Light" w:hAnsi="Corbel Light"/>
          <w:color w:val="1F4E79" w:themeColor="accent5" w:themeShade="80"/>
          <w:sz w:val="28"/>
          <w:szCs w:val="28"/>
        </w:rPr>
      </w:pPr>
      <w:r w:rsidRPr="001723A1">
        <w:rPr>
          <w:rFonts w:ascii="Corbel Light" w:hAnsi="Corbel Light"/>
          <w:color w:val="1F4E79" w:themeColor="accent5" w:themeShade="80"/>
          <w:sz w:val="28"/>
          <w:szCs w:val="28"/>
        </w:rPr>
        <w:t xml:space="preserve">If you need a book to help your child with a </w:t>
      </w:r>
      <w:r w:rsidR="00A01EAF" w:rsidRPr="001723A1">
        <w:rPr>
          <w:rFonts w:ascii="Corbel Light" w:hAnsi="Corbel Light"/>
          <w:color w:val="1F4E79" w:themeColor="accent5" w:themeShade="80"/>
          <w:sz w:val="28"/>
          <w:szCs w:val="28"/>
        </w:rPr>
        <w:t>situation</w:t>
      </w:r>
      <w:r w:rsidRPr="001723A1">
        <w:rPr>
          <w:rFonts w:ascii="Corbel Light" w:hAnsi="Corbel Light"/>
          <w:color w:val="1F4E79" w:themeColor="accent5" w:themeShade="80"/>
          <w:sz w:val="28"/>
          <w:szCs w:val="28"/>
        </w:rPr>
        <w:t xml:space="preserve"> or topic, </w:t>
      </w:r>
      <w:hyperlink r:id="rId17" w:history="1">
        <w:r w:rsidR="009777FB" w:rsidRPr="009777FB">
          <w:rPr>
            <w:rStyle w:val="Hyperlink"/>
            <w:rFonts w:ascii="Corbel Light" w:hAnsi="Corbel Light"/>
            <w:sz w:val="28"/>
            <w:szCs w:val="28"/>
          </w:rPr>
          <w:t>Little Parachutes</w:t>
        </w:r>
      </w:hyperlink>
      <w:r w:rsidR="009777FB">
        <w:rPr>
          <w:rFonts w:ascii="Corbel Light" w:hAnsi="Corbel Light"/>
          <w:color w:val="1F4E79" w:themeColor="accent5" w:themeShade="80"/>
          <w:sz w:val="28"/>
          <w:szCs w:val="28"/>
        </w:rPr>
        <w:t xml:space="preserve"> </w:t>
      </w:r>
      <w:r w:rsidRPr="001723A1">
        <w:rPr>
          <w:rFonts w:ascii="Corbel Light" w:hAnsi="Corbel Light"/>
          <w:color w:val="1F4E79" w:themeColor="accent5" w:themeShade="80"/>
          <w:sz w:val="28"/>
          <w:szCs w:val="28"/>
        </w:rPr>
        <w:t>list a wide range of books.  There are picture books on mi</w:t>
      </w:r>
      <w:r w:rsidR="009777FB">
        <w:rPr>
          <w:rFonts w:ascii="Corbel Light" w:hAnsi="Corbel Light"/>
          <w:color w:val="1F4E79" w:themeColor="accent5" w:themeShade="80"/>
          <w:sz w:val="28"/>
          <w:szCs w:val="28"/>
        </w:rPr>
        <w:t>l</w:t>
      </w:r>
      <w:r w:rsidRPr="001723A1">
        <w:rPr>
          <w:rFonts w:ascii="Corbel Light" w:hAnsi="Corbel Light"/>
          <w:color w:val="1F4E79" w:themeColor="accent5" w:themeShade="80"/>
          <w:sz w:val="28"/>
          <w:szCs w:val="28"/>
        </w:rPr>
        <w:t xml:space="preserve">estones like starting school, </w:t>
      </w:r>
      <w:r w:rsidR="009777FB">
        <w:rPr>
          <w:rFonts w:ascii="Corbel Light" w:hAnsi="Corbel Light"/>
          <w:color w:val="1F4E79" w:themeColor="accent5" w:themeShade="80"/>
          <w:sz w:val="28"/>
          <w:szCs w:val="28"/>
        </w:rPr>
        <w:t xml:space="preserve">moving house </w:t>
      </w:r>
      <w:r w:rsidRPr="001723A1">
        <w:rPr>
          <w:rFonts w:ascii="Corbel Light" w:hAnsi="Corbel Light"/>
          <w:color w:val="1F4E79" w:themeColor="accent5" w:themeShade="80"/>
          <w:sz w:val="28"/>
          <w:szCs w:val="28"/>
        </w:rPr>
        <w:t xml:space="preserve">and hundreds of book recommendations about challenging situations like bereavement, exploring feelings and books about developing resilience, confidence, </w:t>
      </w:r>
      <w:r w:rsidR="009777FB" w:rsidRPr="001723A1">
        <w:rPr>
          <w:rFonts w:ascii="Corbel Light" w:hAnsi="Corbel Light"/>
          <w:color w:val="1F4E79" w:themeColor="accent5" w:themeShade="80"/>
          <w:sz w:val="28"/>
          <w:szCs w:val="28"/>
        </w:rPr>
        <w:t>courage,</w:t>
      </w:r>
      <w:r w:rsidRPr="001723A1">
        <w:rPr>
          <w:rFonts w:ascii="Corbel Light" w:hAnsi="Corbel Light"/>
          <w:color w:val="1F4E79" w:themeColor="accent5" w:themeShade="80"/>
          <w:sz w:val="28"/>
          <w:szCs w:val="28"/>
        </w:rPr>
        <w:t xml:space="preserve"> and gratitude</w:t>
      </w:r>
      <w:r w:rsidR="009777FB">
        <w:rPr>
          <w:rFonts w:ascii="Corbel Light" w:hAnsi="Corbel Light"/>
          <w:color w:val="1F4E79" w:themeColor="accent5" w:themeShade="80"/>
          <w:sz w:val="28"/>
          <w:szCs w:val="28"/>
        </w:rPr>
        <w:t>.</w:t>
      </w:r>
      <w:r w:rsidR="009777FB" w:rsidRPr="001723A1">
        <w:rPr>
          <w:rFonts w:ascii="Corbel Light" w:hAnsi="Corbel Light"/>
          <w:color w:val="1F4E79" w:themeColor="accent5" w:themeShade="80"/>
          <w:sz w:val="28"/>
          <w:szCs w:val="28"/>
        </w:rPr>
        <w:t xml:space="preserve"> </w:t>
      </w:r>
    </w:p>
    <w:p w14:paraId="5BCA0D4D" w14:textId="4D7C6195" w:rsidR="00367BB3" w:rsidRDefault="00367BB3">
      <w:pPr>
        <w:rPr>
          <w:b/>
          <w:bCs/>
        </w:rPr>
      </w:pPr>
    </w:p>
    <w:p w14:paraId="37B881AC" w14:textId="3C537695" w:rsidR="009777FB" w:rsidRPr="009777FB" w:rsidRDefault="009777FB" w:rsidP="009777FB"/>
    <w:p w14:paraId="68F8F676" w14:textId="3213FFE2" w:rsidR="009777FB" w:rsidRDefault="009777FB" w:rsidP="009777FB">
      <w:pPr>
        <w:rPr>
          <w:b/>
          <w:bCs/>
        </w:rPr>
      </w:pPr>
    </w:p>
    <w:p w14:paraId="444C53F9" w14:textId="3F3E4D40" w:rsidR="009777FB" w:rsidRPr="009777FB" w:rsidRDefault="009777FB" w:rsidP="009777FB">
      <w:pPr>
        <w:tabs>
          <w:tab w:val="left" w:pos="3090"/>
        </w:tabs>
      </w:pPr>
      <w:r>
        <w:tab/>
      </w:r>
    </w:p>
    <w:sectPr w:rsidR="009777FB" w:rsidRPr="00977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51"/>
    <w:rsid w:val="00087C2C"/>
    <w:rsid w:val="00127514"/>
    <w:rsid w:val="001442E0"/>
    <w:rsid w:val="001723A1"/>
    <w:rsid w:val="001E1AC1"/>
    <w:rsid w:val="00367BB3"/>
    <w:rsid w:val="00647DF7"/>
    <w:rsid w:val="00651B72"/>
    <w:rsid w:val="00707118"/>
    <w:rsid w:val="009777FB"/>
    <w:rsid w:val="00A01EAF"/>
    <w:rsid w:val="00C430E8"/>
    <w:rsid w:val="00DB4E51"/>
    <w:rsid w:val="00F57A50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F479"/>
  <w15:chartTrackingRefBased/>
  <w15:docId w15:val="{7746A7E7-49C2-4119-933E-1E4FE356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E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E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E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B4E51"/>
  </w:style>
  <w:style w:type="character" w:styleId="Hyperlink">
    <w:name w:val="Hyperlink"/>
    <w:basedOn w:val="DefaultParagraphFont"/>
    <w:uiPriority w:val="99"/>
    <w:unhideWhenUsed/>
    <w:rsid w:val="00DB4E5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B4E51"/>
    <w:rPr>
      <w:b/>
      <w:bCs/>
    </w:rPr>
  </w:style>
  <w:style w:type="paragraph" w:customStyle="1" w:styleId="large">
    <w:name w:val="large"/>
    <w:basedOn w:val="Normal"/>
    <w:rsid w:val="00DB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57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tips-and-advice/reading-tips/reading-tips-for-carers-and-foster-families/" TargetMode="External"/><Relationship Id="rId13" Type="http://schemas.openxmlformats.org/officeDocument/2006/relationships/hyperlink" Target="https://itunes.apple.com/gb/genre/audiobooks/id50000024?mt=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lay.google.com/store/books/category/audiobooks?hl=en_GB" TargetMode="External"/><Relationship Id="rId17" Type="http://schemas.openxmlformats.org/officeDocument/2006/relationships/hyperlink" Target="https://www.littleparachutes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booktrust.org.uk/books-and-reading/have-some-fun/open-the-hometime-cupboard/" TargetMode="External"/><Relationship Id="rId11" Type="http://schemas.openxmlformats.org/officeDocument/2006/relationships/hyperlink" Target="https://www.kobo.com/us/en/audiobooks" TargetMode="External"/><Relationship Id="rId5" Type="http://schemas.openxmlformats.org/officeDocument/2006/relationships/hyperlink" Target="https://www.booktrust.org.uk/" TargetMode="External"/><Relationship Id="rId15" Type="http://schemas.openxmlformats.org/officeDocument/2006/relationships/hyperlink" Target="https://www.harpercollinschildrensbooks.co.uk/listen-for-free/" TargetMode="External"/><Relationship Id="rId10" Type="http://schemas.openxmlformats.org/officeDocument/2006/relationships/hyperlink" Target="http://www.audible.co.uk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twitter.com/spooks_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</dc:creator>
  <cp:keywords/>
  <dc:description/>
  <cp:lastModifiedBy>Karen Hopson</cp:lastModifiedBy>
  <cp:revision>5</cp:revision>
  <dcterms:created xsi:type="dcterms:W3CDTF">2020-08-25T11:16:00Z</dcterms:created>
  <dcterms:modified xsi:type="dcterms:W3CDTF">2020-10-15T12:15:00Z</dcterms:modified>
</cp:coreProperties>
</file>