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713C" w14:textId="77777777" w:rsidR="007C16E8" w:rsidRPr="00A12380" w:rsidRDefault="00D63739">
      <w:pPr>
        <w:pStyle w:val="NormalWeb"/>
        <w:spacing w:after="0"/>
        <w:rPr>
          <w:rFonts w:asciiTheme="minorHAnsi" w:hAnsiTheme="minorHAnsi" w:cstheme="minorHAnsi"/>
          <w:sz w:val="24"/>
          <w:szCs w:val="24"/>
        </w:rPr>
      </w:pPr>
      <w:r w:rsidRPr="00A12380">
        <w:rPr>
          <w:rFonts w:asciiTheme="minorHAnsi" w:eastAsia="Helvetica" w:hAnsiTheme="minorHAnsi" w:cstheme="minorHAnsi"/>
          <w:noProof/>
          <w:sz w:val="24"/>
          <w:szCs w:val="24"/>
          <w:lang w:val="en-GB"/>
        </w:rPr>
        <mc:AlternateContent>
          <mc:Choice Requires="wps">
            <w:drawing>
              <wp:anchor distT="57150" distB="57150" distL="57150" distR="57150" simplePos="0" relativeHeight="251658240" behindDoc="0" locked="0" layoutInCell="1" allowOverlap="1" wp14:anchorId="40B29DC3" wp14:editId="1F5B0EA5">
                <wp:simplePos x="0" y="0"/>
                <wp:positionH relativeFrom="page">
                  <wp:posOffset>5764797</wp:posOffset>
                </wp:positionH>
                <wp:positionV relativeFrom="page">
                  <wp:posOffset>926735</wp:posOffset>
                </wp:positionV>
                <wp:extent cx="1236345" cy="866140"/>
                <wp:effectExtent l="1905" t="381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BDE120C" w14:textId="77777777" w:rsidR="00C55BD4" w:rsidRDefault="001D1802">
                            <w:pPr>
                              <w:pStyle w:val="CaptionA"/>
                              <w:tabs>
                                <w:tab w:val="left" w:pos="1440"/>
                              </w:tabs>
                              <w:rPr>
                                <w:color w:val="314C70"/>
                                <w:sz w:val="18"/>
                                <w:szCs w:val="18"/>
                                <w:u w:color="314C70"/>
                              </w:rPr>
                            </w:pPr>
                            <w:r>
                              <w:rPr>
                                <w:color w:val="314C70"/>
                                <w:sz w:val="18"/>
                                <w:szCs w:val="18"/>
                                <w:u w:color="314C70"/>
                              </w:rPr>
                              <w:t>24 Denmark Road</w:t>
                            </w:r>
                          </w:p>
                          <w:p w14:paraId="11673DD7" w14:textId="77777777" w:rsidR="00C55BD4" w:rsidRDefault="001D1802">
                            <w:pPr>
                              <w:pStyle w:val="CaptionA"/>
                              <w:tabs>
                                <w:tab w:val="left" w:pos="1440"/>
                              </w:tabs>
                              <w:rPr>
                                <w:color w:val="314C70"/>
                                <w:sz w:val="18"/>
                                <w:szCs w:val="18"/>
                                <w:u w:color="314C70"/>
                              </w:rPr>
                            </w:pPr>
                            <w:r>
                              <w:rPr>
                                <w:color w:val="314C70"/>
                                <w:sz w:val="18"/>
                                <w:szCs w:val="18"/>
                                <w:u w:color="314C70"/>
                              </w:rPr>
                              <w:t>Carshalton</w:t>
                            </w:r>
                          </w:p>
                          <w:p w14:paraId="40BC0EBD" w14:textId="77777777" w:rsidR="00C55BD4" w:rsidRDefault="001D1802">
                            <w:pPr>
                              <w:pStyle w:val="CaptionA"/>
                              <w:tabs>
                                <w:tab w:val="left" w:pos="1440"/>
                              </w:tabs>
                              <w:rPr>
                                <w:color w:val="314C70"/>
                                <w:sz w:val="18"/>
                                <w:szCs w:val="18"/>
                                <w:u w:color="314C70"/>
                              </w:rPr>
                            </w:pPr>
                            <w:r>
                              <w:rPr>
                                <w:color w:val="314C70"/>
                                <w:sz w:val="18"/>
                                <w:szCs w:val="18"/>
                                <w:u w:color="314C70"/>
                              </w:rPr>
                              <w:t>Surrey</w:t>
                            </w:r>
                          </w:p>
                          <w:p w14:paraId="098E33E4" w14:textId="77777777" w:rsidR="00C55BD4" w:rsidRDefault="001D1802">
                            <w:pPr>
                              <w:pStyle w:val="CaptionA"/>
                              <w:tabs>
                                <w:tab w:val="left" w:pos="1440"/>
                              </w:tabs>
                            </w:pPr>
                            <w:r>
                              <w:rPr>
                                <w:color w:val="314C70"/>
                                <w:sz w:val="18"/>
                                <w:szCs w:val="18"/>
                                <w:u w:color="314C70"/>
                              </w:rPr>
                              <w:t>SM5 2JG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29DC3" id="Rectangle 4" o:spid="_x0000_s1026" style="position:absolute;left:0;text-align:left;margin-left:453.9pt;margin-top:72.95pt;width:97.35pt;height:68.2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" filled="f" stroked="f" strokeweight="1pt">
                <v:stroke miterlimit="4"/>
                <v:textbox>
                  <w:txbxContent>
                    <w:p w14:paraId="7BDE120C" w14:textId="77777777" w:rsidR="00C55BD4" w:rsidRDefault="001D1802">
                      <w:pPr>
                        <w:pStyle w:val="CaptionA"/>
                        <w:tabs>
                          <w:tab w:val="left" w:pos="1440"/>
                        </w:tabs>
                        <w:rPr>
                          <w:color w:val="314C70"/>
                          <w:sz w:val="18"/>
                          <w:szCs w:val="18"/>
                          <w:u w:color="314C70"/>
                        </w:rPr>
                      </w:pPr>
                      <w:r>
                        <w:rPr>
                          <w:color w:val="314C70"/>
                          <w:sz w:val="18"/>
                          <w:szCs w:val="18"/>
                          <w:u w:color="314C70"/>
                        </w:rPr>
                        <w:t>24 Denmark Road</w:t>
                      </w:r>
                    </w:p>
                    <w:p w14:paraId="11673DD7" w14:textId="77777777" w:rsidR="00C55BD4" w:rsidRDefault="001D1802">
                      <w:pPr>
                        <w:pStyle w:val="CaptionA"/>
                        <w:tabs>
                          <w:tab w:val="left" w:pos="1440"/>
                        </w:tabs>
                        <w:rPr>
                          <w:color w:val="314C70"/>
                          <w:sz w:val="18"/>
                          <w:szCs w:val="18"/>
                          <w:u w:color="314C70"/>
                        </w:rPr>
                      </w:pPr>
                      <w:r>
                        <w:rPr>
                          <w:color w:val="314C70"/>
                          <w:sz w:val="18"/>
                          <w:szCs w:val="18"/>
                          <w:u w:color="314C70"/>
                        </w:rPr>
                        <w:t>Carshalton</w:t>
                      </w:r>
                    </w:p>
                    <w:p w14:paraId="40BC0EBD" w14:textId="77777777" w:rsidR="00C55BD4" w:rsidRDefault="001D1802">
                      <w:pPr>
                        <w:pStyle w:val="CaptionA"/>
                        <w:tabs>
                          <w:tab w:val="left" w:pos="1440"/>
                        </w:tabs>
                        <w:rPr>
                          <w:color w:val="314C70"/>
                          <w:sz w:val="18"/>
                          <w:szCs w:val="18"/>
                          <w:u w:color="314C70"/>
                        </w:rPr>
                      </w:pPr>
                      <w:r>
                        <w:rPr>
                          <w:color w:val="314C70"/>
                          <w:sz w:val="18"/>
                          <w:szCs w:val="18"/>
                          <w:u w:color="314C70"/>
                        </w:rPr>
                        <w:t>Surrey</w:t>
                      </w:r>
                    </w:p>
                    <w:p w14:paraId="098E33E4" w14:textId="77777777" w:rsidR="00C55BD4" w:rsidRDefault="001D1802">
                      <w:pPr>
                        <w:pStyle w:val="CaptionA"/>
                        <w:tabs>
                          <w:tab w:val="left" w:pos="1440"/>
                        </w:tabs>
                      </w:pPr>
                      <w:r>
                        <w:rPr>
                          <w:color w:val="314C70"/>
                          <w:sz w:val="18"/>
                          <w:szCs w:val="18"/>
                          <w:u w:color="314C70"/>
                        </w:rPr>
                        <w:t>SM5 2JG</w:t>
                      </w:r>
                    </w:p>
                  </w:txbxContent>
                </v:textbox>
                <w10:wrap anchorx="page" anchory="page"/>
              </v:rect>
            </w:pict>
          </mc:Fallback>
        </mc:AlternateContent>
      </w:r>
    </w:p>
    <w:p w14:paraId="145AD13C" w14:textId="77777777" w:rsidR="007C16E8" w:rsidRPr="00A12380" w:rsidRDefault="007C16E8">
      <w:pPr>
        <w:pStyle w:val="NormalWeb"/>
        <w:spacing w:after="0"/>
        <w:rPr>
          <w:rFonts w:asciiTheme="minorHAnsi" w:hAnsiTheme="minorHAnsi" w:cstheme="minorHAnsi"/>
          <w:sz w:val="24"/>
          <w:szCs w:val="24"/>
        </w:rPr>
      </w:pPr>
    </w:p>
    <w:p w14:paraId="7B199461" w14:textId="77777777" w:rsidR="007C16E8" w:rsidRPr="00A12380" w:rsidRDefault="007C16E8">
      <w:pPr>
        <w:pStyle w:val="NormalWeb"/>
        <w:spacing w:after="0"/>
        <w:rPr>
          <w:rFonts w:asciiTheme="minorHAnsi" w:hAnsiTheme="minorHAnsi" w:cstheme="minorHAnsi"/>
          <w:sz w:val="24"/>
          <w:szCs w:val="24"/>
        </w:rPr>
      </w:pPr>
    </w:p>
    <w:p w14:paraId="1F5E462D" w14:textId="77777777" w:rsidR="007C16E8" w:rsidRPr="00A12380" w:rsidRDefault="007C16E8">
      <w:pPr>
        <w:pStyle w:val="NormalWeb"/>
        <w:spacing w:after="0"/>
        <w:rPr>
          <w:rFonts w:asciiTheme="minorHAnsi" w:hAnsiTheme="minorHAnsi" w:cstheme="minorHAnsi"/>
          <w:sz w:val="24"/>
          <w:szCs w:val="24"/>
        </w:rPr>
      </w:pPr>
    </w:p>
    <w:p w14:paraId="7EB6E66A" w14:textId="77777777" w:rsidR="007C16E8" w:rsidRPr="00A12380" w:rsidRDefault="003A4E5A">
      <w:pPr>
        <w:pStyle w:val="NormalWeb"/>
        <w:spacing w:after="0"/>
        <w:rPr>
          <w:rFonts w:asciiTheme="minorHAnsi" w:hAnsiTheme="minorHAnsi" w:cstheme="minorHAnsi"/>
          <w:sz w:val="24"/>
          <w:szCs w:val="24"/>
        </w:rPr>
      </w:pPr>
      <w:r w:rsidRPr="00A12380">
        <w:rPr>
          <w:rFonts w:asciiTheme="minorHAnsi" w:eastAsia="Helvetica" w:hAnsiTheme="minorHAnsi" w:cstheme="minorHAnsi"/>
          <w:noProof/>
          <w:sz w:val="24"/>
          <w:szCs w:val="24"/>
          <w:lang w:val="en-GB"/>
        </w:rPr>
        <mc:AlternateContent>
          <mc:Choice Requires="wps">
            <w:drawing>
              <wp:anchor distT="57150" distB="57150" distL="57150" distR="57150" simplePos="0" relativeHeight="251658243" behindDoc="0" locked="0" layoutInCell="1" allowOverlap="1" wp14:anchorId="034D8A64" wp14:editId="50C2C584">
                <wp:simplePos x="0" y="0"/>
                <wp:positionH relativeFrom="page">
                  <wp:posOffset>1519555</wp:posOffset>
                </wp:positionH>
                <wp:positionV relativeFrom="page">
                  <wp:posOffset>1648654</wp:posOffset>
                </wp:positionV>
                <wp:extent cx="1989455" cy="3683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B7C9AB1" w14:textId="77777777" w:rsidR="00C55BD4" w:rsidRDefault="00767006" w:rsidP="005436B1">
                            <w:pPr>
                              <w:pStyle w:val="CaptionB"/>
                              <w:tabs>
                                <w:tab w:val="left" w:pos="1440"/>
                                <w:tab w:val="left" w:pos="2880"/>
                              </w:tabs>
                              <w:jc w:val="center"/>
                            </w:pPr>
                            <w:r>
                              <w:rPr>
                                <w:b/>
                                <w:bCs/>
                                <w:color w:val="D2336E"/>
                                <w:sz w:val="23"/>
                                <w:szCs w:val="23"/>
                                <w:u w:color="D2336E"/>
                              </w:rPr>
                              <w:t>No Limits on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D8A64" id="Rectangle 3" o:spid="_x0000_s1027" style="position:absolute;left:0;text-align:left;margin-left:119.65pt;margin-top:129.8pt;width:156.65pt;height:29pt;z-index:251658243;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" filled="f" stroked="f" strokeweight="1pt">
                <v:stroke miterlimit="4"/>
                <v:textbox>
                  <w:txbxContent>
                    <w:p w14:paraId="7B7C9AB1" w14:textId="77777777" w:rsidR="00C55BD4" w:rsidRDefault="00767006" w:rsidP="005436B1">
                      <w:pPr>
                        <w:pStyle w:val="CaptionB"/>
                        <w:tabs>
                          <w:tab w:val="left" w:pos="1440"/>
                          <w:tab w:val="left" w:pos="2880"/>
                        </w:tabs>
                        <w:jc w:val="center"/>
                      </w:pPr>
                      <w:r>
                        <w:rPr>
                          <w:b/>
                          <w:bCs/>
                          <w:color w:val="D2336E"/>
                          <w:sz w:val="23"/>
                          <w:szCs w:val="23"/>
                          <w:u w:color="D2336E"/>
                        </w:rPr>
                        <w:t>No Limits on Learning</w:t>
                      </w:r>
                    </w:p>
                  </w:txbxContent>
                </v:textbox>
                <w10:wrap anchorx="page" anchory="page"/>
              </v:rect>
            </w:pict>
          </mc:Fallback>
        </mc:AlternateContent>
      </w:r>
    </w:p>
    <w:p w14:paraId="49B267F1" w14:textId="77777777" w:rsidR="007C16E8" w:rsidRPr="00A12380" w:rsidRDefault="00D63739">
      <w:pPr>
        <w:pStyle w:val="NormalWeb"/>
        <w:spacing w:after="0"/>
        <w:rPr>
          <w:rFonts w:asciiTheme="minorHAnsi" w:hAnsiTheme="minorHAnsi" w:cstheme="minorHAnsi"/>
          <w:sz w:val="24"/>
          <w:szCs w:val="24"/>
        </w:rPr>
      </w:pPr>
      <w:r w:rsidRPr="00A12380">
        <w:rPr>
          <w:rFonts w:asciiTheme="minorHAnsi" w:eastAsia="Helvetica" w:hAnsiTheme="minorHAnsi" w:cstheme="minorHAnsi"/>
          <w:noProof/>
          <w:sz w:val="24"/>
          <w:szCs w:val="24"/>
          <w:lang w:val="en-GB"/>
        </w:rPr>
        <mc:AlternateContent>
          <mc:Choice Requires="wps">
            <w:drawing>
              <wp:anchor distT="57150" distB="57150" distL="57150" distR="57150" simplePos="0" relativeHeight="251658241" behindDoc="0" locked="0" layoutInCell="1" allowOverlap="1" wp14:anchorId="5B2032B8" wp14:editId="7D469E8C">
                <wp:simplePos x="0" y="0"/>
                <wp:positionH relativeFrom="page">
                  <wp:posOffset>5743708</wp:posOffset>
                </wp:positionH>
                <wp:positionV relativeFrom="page">
                  <wp:posOffset>1799270</wp:posOffset>
                </wp:positionV>
                <wp:extent cx="1283970" cy="248920"/>
                <wp:effectExtent l="1905" t="317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DB60C52" w14:textId="77777777" w:rsidR="00AE06D5" w:rsidRPr="001E485B" w:rsidRDefault="001E485B">
                            <w:pPr>
                              <w:pStyle w:val="CaptionA"/>
                              <w:tabs>
                                <w:tab w:val="left" w:pos="1440"/>
                              </w:tabs>
                              <w:rPr>
                                <w:color w:val="314C70"/>
                                <w:sz w:val="18"/>
                                <w:szCs w:val="18"/>
                                <w:u w:color="314C70"/>
                              </w:rPr>
                            </w:pPr>
                            <w:r w:rsidRPr="001E485B">
                              <w:rPr>
                                <w:color w:val="314C70"/>
                                <w:sz w:val="18"/>
                                <w:szCs w:val="18"/>
                                <w:u w:color="314C70"/>
                              </w:rPr>
                              <w:t>0208 323 0419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032B8" id="Rectangle 2" o:spid="_x0000_s1028" style="position:absolute;left:0;text-align:left;margin-left:452.25pt;margin-top:141.65pt;width:101.1pt;height:19.6pt;z-index:251658241;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" filled="f" stroked="f" strokeweight="1pt">
                <v:stroke miterlimit="4"/>
                <v:textbox>
                  <w:txbxContent>
                    <w:p w14:paraId="2DB60C52" w14:textId="77777777" w:rsidR="00AE06D5" w:rsidRPr="001E485B" w:rsidRDefault="001E485B">
                      <w:pPr>
                        <w:pStyle w:val="CaptionA"/>
                        <w:tabs>
                          <w:tab w:val="left" w:pos="1440"/>
                        </w:tabs>
                        <w:rPr>
                          <w:color w:val="314C70"/>
                          <w:sz w:val="18"/>
                          <w:szCs w:val="18"/>
                          <w:u w:color="314C70"/>
                        </w:rPr>
                      </w:pPr>
                      <w:r w:rsidRPr="001E485B">
                        <w:rPr>
                          <w:color w:val="314C70"/>
                          <w:sz w:val="18"/>
                          <w:szCs w:val="18"/>
                          <w:u w:color="314C70"/>
                        </w:rPr>
                        <w:t>0208 323 0419</w:t>
                      </w:r>
                    </w:p>
                  </w:txbxContent>
                </v:textbox>
                <w10:wrap anchorx="page" anchory="page"/>
              </v:rect>
            </w:pict>
          </mc:Fallback>
        </mc:AlternateContent>
      </w:r>
    </w:p>
    <w:p w14:paraId="5C4A7712" w14:textId="77777777" w:rsidR="00D472ED" w:rsidRDefault="00D63739" w:rsidP="00AF3BAB">
      <w:pPr>
        <w:pStyle w:val="NormalWeb"/>
        <w:spacing w:after="0"/>
        <w:jc w:val="right"/>
        <w:rPr>
          <w:rFonts w:asciiTheme="minorHAnsi" w:hAnsiTheme="minorHAnsi" w:cstheme="minorHAnsi"/>
          <w:sz w:val="24"/>
          <w:szCs w:val="24"/>
        </w:rPr>
      </w:pPr>
      <w:r w:rsidRPr="00A12380">
        <w:rPr>
          <w:rFonts w:asciiTheme="minorHAnsi" w:eastAsia="Helvetica" w:hAnsiTheme="minorHAnsi" w:cstheme="minorHAnsi"/>
          <w:noProof/>
          <w:sz w:val="24"/>
          <w:szCs w:val="24"/>
          <w:lang w:val="en-GB"/>
        </w:rPr>
        <mc:AlternateContent>
          <mc:Choice Requires="wps">
            <w:drawing>
              <wp:anchor distT="57150" distB="57150" distL="57150" distR="57150" simplePos="0" relativeHeight="251658242" behindDoc="0" locked="0" layoutInCell="1" allowOverlap="1" wp14:anchorId="193D5BAB" wp14:editId="61F27DDE">
                <wp:simplePos x="0" y="0"/>
                <wp:positionH relativeFrom="page">
                  <wp:posOffset>5739219</wp:posOffset>
                </wp:positionH>
                <wp:positionV relativeFrom="page">
                  <wp:posOffset>1971369</wp:posOffset>
                </wp:positionV>
                <wp:extent cx="1283970" cy="25654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ABA7263" w14:textId="77777777" w:rsidR="00C55BD4" w:rsidRDefault="001D1802">
                            <w:pPr>
                              <w:pStyle w:val="CaptionA"/>
                              <w:tabs>
                                <w:tab w:val="left" w:pos="1440"/>
                              </w:tabs>
                            </w:pPr>
                            <w:r>
                              <w:rPr>
                                <w:color w:val="314C70"/>
                                <w:sz w:val="18"/>
                                <w:szCs w:val="18"/>
                                <w:u w:color="314C70"/>
                              </w:rPr>
                              <w:t>www.cognus.org.uk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5BAB" id="Rectangle 5" o:spid="_x0000_s1029" style="position:absolute;left:0;text-align:left;margin-left:451.9pt;margin-top:155.25pt;width:101.1pt;height:20.2pt;z-index:25165824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" filled="f" stroked="f" strokeweight="1pt">
                <v:stroke miterlimit="4"/>
                <v:textbox>
                  <w:txbxContent>
                    <w:p w14:paraId="6ABA7263" w14:textId="77777777" w:rsidR="00C55BD4" w:rsidRDefault="001D1802">
                      <w:pPr>
                        <w:pStyle w:val="CaptionA"/>
                        <w:tabs>
                          <w:tab w:val="left" w:pos="1440"/>
                        </w:tabs>
                      </w:pPr>
                      <w:r>
                        <w:rPr>
                          <w:color w:val="314C70"/>
                          <w:sz w:val="18"/>
                          <w:szCs w:val="18"/>
                          <w:u w:color="314C70"/>
                        </w:rPr>
                        <w:t>www.cognus.org.uk</w:t>
                      </w:r>
                    </w:p>
                  </w:txbxContent>
                </v:textbox>
                <w10:wrap anchorx="page" anchory="page"/>
              </v:rect>
            </w:pict>
          </mc:Fallback>
        </mc:AlternateContent>
      </w:r>
    </w:p>
    <w:p w14:paraId="2FC6C44F" w14:textId="77777777" w:rsidR="00D472ED" w:rsidRDefault="00D472ED" w:rsidP="002E591C">
      <w:pPr>
        <w:pStyle w:val="NormalWeb"/>
        <w:spacing w:after="0" w:line="360" w:lineRule="auto"/>
        <w:jc w:val="right"/>
        <w:rPr>
          <w:rFonts w:asciiTheme="minorHAnsi" w:hAnsiTheme="minorHAnsi" w:cstheme="minorHAnsi"/>
          <w:sz w:val="24"/>
          <w:szCs w:val="24"/>
        </w:rPr>
      </w:pPr>
    </w:p>
    <w:p w14:paraId="1731BF85" w14:textId="59C26B17" w:rsidR="001E485B" w:rsidRDefault="00001713" w:rsidP="000024A4">
      <w:pPr>
        <w:pStyle w:val="NormalWeb"/>
        <w:spacing w:after="0"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0AB019EC" w14:textId="16B37B86" w:rsidR="00F924A0" w:rsidRPr="00D308DB" w:rsidRDefault="00BA6E5C" w:rsidP="00F924A0">
      <w:pPr>
        <w:rPr>
          <w:rFonts w:ascii="Arial" w:eastAsia="Arial" w:hAnsi="Arial" w:cs="Arial"/>
          <w:b/>
          <w:bCs/>
        </w:rPr>
      </w:pPr>
      <w:r>
        <w:rPr>
          <w:rFonts w:ascii="Arial" w:eastAsia="Arial" w:hAnsi="Arial" w:cs="Arial"/>
          <w:b/>
          <w:bCs/>
        </w:rPr>
        <w:t>Business Support Officer</w:t>
      </w:r>
    </w:p>
    <w:p w14:paraId="6A2D4AC9" w14:textId="641C02E8" w:rsidR="000833A9" w:rsidRPr="00D308DB" w:rsidRDefault="000833A9" w:rsidP="34CF29C0">
      <w:pPr>
        <w:shd w:val="clear" w:color="auto" w:fill="FFFFFF" w:themeFill="background1"/>
        <w:spacing w:after="0" w:line="240" w:lineRule="auto"/>
        <w:rPr>
          <w:rFonts w:ascii="Arial" w:eastAsia="Arial" w:hAnsi="Arial" w:cs="Arial"/>
          <w:b/>
          <w:bCs/>
          <w:color w:val="333333"/>
          <w:lang w:eastAsia="en-GB"/>
        </w:rPr>
      </w:pPr>
      <w:r w:rsidRPr="00D308DB">
        <w:rPr>
          <w:rFonts w:ascii="Arial" w:eastAsia="Arial" w:hAnsi="Arial" w:cs="Arial"/>
          <w:b/>
          <w:bCs/>
          <w:color w:val="333333"/>
          <w:shd w:val="clear" w:color="auto" w:fill="FFFFFF"/>
          <w:lang w:eastAsia="en-GB"/>
        </w:rPr>
        <w:t>Full Time- Permanent Contract </w:t>
      </w:r>
      <w:r w:rsidRPr="00D308DB">
        <w:rPr>
          <w:rFonts w:ascii="Arial" w:eastAsia="Times New Roman" w:hAnsi="Arial" w:cs="Arial"/>
          <w:b/>
          <w:bCs/>
          <w:color w:val="333333"/>
          <w:lang w:eastAsia="en-GB"/>
        </w:rPr>
        <w:br/>
      </w:r>
      <w:r w:rsidRPr="00D308DB">
        <w:rPr>
          <w:rFonts w:ascii="Arial" w:eastAsia="Arial" w:hAnsi="Arial" w:cs="Arial"/>
          <w:b/>
          <w:bCs/>
          <w:color w:val="333333"/>
          <w:shd w:val="clear" w:color="auto" w:fill="FFFFFF"/>
          <w:lang w:eastAsia="en-GB"/>
        </w:rPr>
        <w:t xml:space="preserve">Salary- </w:t>
      </w:r>
      <w:r w:rsidRPr="00330137">
        <w:rPr>
          <w:rFonts w:ascii="Arial" w:eastAsia="Arial" w:hAnsi="Arial" w:cs="Arial"/>
          <w:b/>
          <w:bCs/>
          <w:color w:val="333333"/>
          <w:shd w:val="clear" w:color="auto" w:fill="FFFFFF"/>
          <w:lang w:eastAsia="en-GB"/>
        </w:rPr>
        <w:t xml:space="preserve">Band </w:t>
      </w:r>
      <w:r w:rsidR="00A534E5" w:rsidRPr="00330137">
        <w:rPr>
          <w:rFonts w:ascii="Arial" w:eastAsia="Arial" w:hAnsi="Arial" w:cs="Arial"/>
          <w:b/>
          <w:bCs/>
          <w:color w:val="333333"/>
          <w:shd w:val="clear" w:color="auto" w:fill="FFFFFF"/>
          <w:lang w:eastAsia="en-GB"/>
        </w:rPr>
        <w:t>1B</w:t>
      </w:r>
      <w:r w:rsidRPr="00330137">
        <w:rPr>
          <w:rFonts w:ascii="Arial" w:eastAsia="Arial" w:hAnsi="Arial" w:cs="Arial"/>
          <w:b/>
          <w:bCs/>
          <w:color w:val="333333"/>
          <w:shd w:val="clear" w:color="auto" w:fill="FFFFFF"/>
          <w:lang w:eastAsia="en-GB"/>
        </w:rPr>
        <w:t xml:space="preserve"> on Cognus pay scale</w:t>
      </w:r>
      <w:r w:rsidR="00F924A0" w:rsidRPr="00330137">
        <w:rPr>
          <w:rFonts w:ascii="Arial" w:eastAsia="Arial" w:hAnsi="Arial" w:cs="Arial"/>
          <w:b/>
          <w:bCs/>
          <w:color w:val="333333"/>
          <w:shd w:val="clear" w:color="auto" w:fill="FFFFFF"/>
          <w:lang w:eastAsia="en-GB"/>
        </w:rPr>
        <w:t xml:space="preserve">, points </w:t>
      </w:r>
      <w:r w:rsidR="00A534E5" w:rsidRPr="00330137">
        <w:rPr>
          <w:rFonts w:ascii="Arial" w:eastAsia="Arial" w:hAnsi="Arial" w:cs="Arial"/>
          <w:b/>
          <w:bCs/>
          <w:color w:val="333333"/>
          <w:shd w:val="clear" w:color="auto" w:fill="FFFFFF"/>
          <w:lang w:eastAsia="en-GB"/>
        </w:rPr>
        <w:t>15</w:t>
      </w:r>
      <w:r w:rsidR="00F924A0" w:rsidRPr="00330137">
        <w:rPr>
          <w:rFonts w:ascii="Arial" w:eastAsia="Arial" w:hAnsi="Arial" w:cs="Arial"/>
          <w:b/>
          <w:bCs/>
          <w:color w:val="333333"/>
          <w:shd w:val="clear" w:color="auto" w:fill="FFFFFF"/>
          <w:lang w:eastAsia="en-GB"/>
        </w:rPr>
        <w:t xml:space="preserve"> to </w:t>
      </w:r>
      <w:r w:rsidR="00A534E5" w:rsidRPr="00330137">
        <w:rPr>
          <w:rFonts w:ascii="Arial" w:eastAsia="Arial" w:hAnsi="Arial" w:cs="Arial"/>
          <w:b/>
          <w:bCs/>
          <w:color w:val="333333"/>
          <w:shd w:val="clear" w:color="auto" w:fill="FFFFFF"/>
          <w:lang w:eastAsia="en-GB"/>
        </w:rPr>
        <w:t>2</w:t>
      </w:r>
      <w:r w:rsidR="47A2552B" w:rsidRPr="00330137">
        <w:rPr>
          <w:rFonts w:ascii="Arial" w:eastAsia="Arial" w:hAnsi="Arial" w:cs="Arial"/>
          <w:b/>
          <w:bCs/>
          <w:color w:val="333333"/>
          <w:shd w:val="clear" w:color="auto" w:fill="FFFFFF"/>
          <w:lang w:eastAsia="en-GB"/>
        </w:rPr>
        <w:t>3</w:t>
      </w:r>
      <w:r w:rsidR="003D7021" w:rsidRPr="00330137">
        <w:rPr>
          <w:rFonts w:ascii="Arial" w:eastAsia="Arial" w:hAnsi="Arial" w:cs="Arial"/>
          <w:b/>
          <w:bCs/>
          <w:color w:val="333333"/>
          <w:shd w:val="clear" w:color="auto" w:fill="FFFFFF"/>
          <w:lang w:eastAsia="en-GB"/>
        </w:rPr>
        <w:t xml:space="preserve"> dependent on experience (</w:t>
      </w:r>
      <w:r w:rsidRPr="00330137">
        <w:rPr>
          <w:rFonts w:ascii="Arial" w:eastAsia="Arial" w:hAnsi="Arial" w:cs="Arial"/>
          <w:b/>
          <w:bCs/>
          <w:color w:val="333333"/>
          <w:shd w:val="clear" w:color="auto" w:fill="FFFFFF"/>
          <w:lang w:eastAsia="en-GB"/>
        </w:rPr>
        <w:t>£</w:t>
      </w:r>
      <w:r w:rsidR="00F24607" w:rsidRPr="00330137">
        <w:rPr>
          <w:rFonts w:ascii="Arial" w:eastAsia="Arial" w:hAnsi="Arial" w:cs="Arial"/>
          <w:b/>
          <w:bCs/>
          <w:color w:val="333333"/>
          <w:shd w:val="clear" w:color="auto" w:fill="FFFFFF"/>
          <w:lang w:eastAsia="en-GB"/>
        </w:rPr>
        <w:t>23259</w:t>
      </w:r>
      <w:r w:rsidR="00F924A0" w:rsidRPr="00330137">
        <w:rPr>
          <w:rFonts w:ascii="Arial" w:eastAsia="Arial" w:hAnsi="Arial" w:cs="Arial"/>
          <w:b/>
          <w:bCs/>
          <w:color w:val="333333"/>
          <w:shd w:val="clear" w:color="auto" w:fill="FFFFFF"/>
          <w:lang w:eastAsia="en-GB"/>
        </w:rPr>
        <w:t xml:space="preserve"> to </w:t>
      </w:r>
      <w:r w:rsidR="00665D40" w:rsidRPr="00330137">
        <w:rPr>
          <w:rFonts w:ascii="Arial" w:eastAsia="Arial" w:hAnsi="Arial" w:cs="Arial"/>
          <w:b/>
          <w:bCs/>
          <w:color w:val="333333"/>
          <w:shd w:val="clear" w:color="auto" w:fill="FFFFFF"/>
          <w:lang w:eastAsia="en-GB"/>
        </w:rPr>
        <w:t>£</w:t>
      </w:r>
      <w:r w:rsidR="00330137" w:rsidRPr="00330137">
        <w:rPr>
          <w:rFonts w:ascii="Arial" w:eastAsia="Arial" w:hAnsi="Arial" w:cs="Arial"/>
          <w:b/>
          <w:bCs/>
          <w:color w:val="333333"/>
          <w:shd w:val="clear" w:color="auto" w:fill="FFFFFF"/>
          <w:lang w:eastAsia="en-GB"/>
        </w:rPr>
        <w:t>2</w:t>
      </w:r>
      <w:r w:rsidR="37D74E73" w:rsidRPr="00330137">
        <w:rPr>
          <w:rFonts w:ascii="Arial" w:eastAsia="Arial" w:hAnsi="Arial" w:cs="Arial"/>
          <w:b/>
          <w:bCs/>
          <w:color w:val="333333"/>
          <w:shd w:val="clear" w:color="auto" w:fill="FFFFFF"/>
          <w:lang w:eastAsia="en-GB"/>
        </w:rPr>
        <w:t>5186</w:t>
      </w:r>
      <w:r w:rsidR="003D7021" w:rsidRPr="00330137">
        <w:rPr>
          <w:rFonts w:ascii="Arial" w:eastAsia="Arial" w:hAnsi="Arial" w:cs="Arial"/>
          <w:b/>
          <w:bCs/>
          <w:color w:val="333333"/>
          <w:shd w:val="clear" w:color="auto" w:fill="FFFFFF"/>
          <w:lang w:eastAsia="en-GB"/>
        </w:rPr>
        <w:t>)</w:t>
      </w:r>
    </w:p>
    <w:p w14:paraId="669AE0C7" w14:textId="77777777" w:rsidR="000833A9" w:rsidRPr="00D308DB" w:rsidRDefault="000833A9" w:rsidP="34CF29C0">
      <w:pPr>
        <w:shd w:val="clear" w:color="auto" w:fill="FFFFFF" w:themeFill="background1"/>
        <w:spacing w:after="0" w:line="240" w:lineRule="auto"/>
        <w:rPr>
          <w:rFonts w:ascii="Arial" w:eastAsia="Arial" w:hAnsi="Arial" w:cs="Arial"/>
          <w:b/>
          <w:bCs/>
          <w:color w:val="333333"/>
          <w:lang w:eastAsia="en-GB"/>
        </w:rPr>
      </w:pPr>
      <w:r w:rsidRPr="00D308DB">
        <w:rPr>
          <w:rFonts w:ascii="Arial" w:eastAsia="Arial" w:hAnsi="Arial" w:cs="Arial"/>
          <w:b/>
          <w:bCs/>
          <w:color w:val="333333"/>
          <w:shd w:val="clear" w:color="auto" w:fill="FFFFFF"/>
          <w:lang w:eastAsia="en-GB"/>
        </w:rPr>
        <w:t>Location: Cognus Denmark Road, Carshalton</w:t>
      </w:r>
    </w:p>
    <w:p w14:paraId="5EAE1160" w14:textId="77777777" w:rsidR="000833A9" w:rsidRPr="00D308DB" w:rsidRDefault="000833A9" w:rsidP="34CF29C0">
      <w:pPr>
        <w:shd w:val="clear" w:color="auto" w:fill="FFFFFF" w:themeFill="background1"/>
        <w:spacing w:after="0" w:line="240" w:lineRule="auto"/>
        <w:rPr>
          <w:rFonts w:ascii="Arial" w:eastAsia="Arial" w:hAnsi="Arial" w:cs="Arial"/>
          <w:color w:val="333333"/>
          <w:lang w:eastAsia="en-GB"/>
        </w:rPr>
      </w:pPr>
    </w:p>
    <w:p w14:paraId="545F4D02" w14:textId="189AA08D" w:rsidR="00285051" w:rsidRPr="00BF6278" w:rsidRDefault="34CF29C0" w:rsidP="00285051">
      <w:pPr>
        <w:rPr>
          <w:rFonts w:ascii="Arial" w:eastAsia="Arial" w:hAnsi="Arial" w:cs="Arial"/>
        </w:rPr>
      </w:pPr>
      <w:r w:rsidRPr="2C27F998">
        <w:rPr>
          <w:rFonts w:ascii="Arial" w:eastAsia="Arial" w:hAnsi="Arial" w:cs="Arial"/>
          <w:color w:val="000000" w:themeColor="text1"/>
        </w:rPr>
        <w:t xml:space="preserve">The </w:t>
      </w:r>
      <w:r w:rsidR="00BA6E5C" w:rsidRPr="2C27F998">
        <w:rPr>
          <w:rFonts w:ascii="Arial" w:eastAsia="Arial" w:hAnsi="Arial" w:cs="Arial"/>
          <w:color w:val="000000" w:themeColor="text1"/>
        </w:rPr>
        <w:t xml:space="preserve">Business Support Team </w:t>
      </w:r>
      <w:r w:rsidR="00F36007" w:rsidRPr="2C27F998">
        <w:rPr>
          <w:rFonts w:ascii="Arial" w:eastAsia="Arial" w:hAnsi="Arial" w:cs="Arial"/>
          <w:color w:val="000000" w:themeColor="text1"/>
        </w:rPr>
        <w:t>are</w:t>
      </w:r>
      <w:r w:rsidRPr="2C27F998">
        <w:rPr>
          <w:rFonts w:ascii="Arial" w:eastAsia="Arial" w:hAnsi="Arial" w:cs="Arial"/>
          <w:color w:val="000000" w:themeColor="text1"/>
        </w:rPr>
        <w:t xml:space="preserve"> seeking to appoint an enthusiastic and innovative </w:t>
      </w:r>
      <w:r w:rsidR="00BA6E5C" w:rsidRPr="2C27F998">
        <w:rPr>
          <w:rFonts w:ascii="Arial" w:eastAsia="Arial" w:hAnsi="Arial" w:cs="Arial"/>
          <w:color w:val="000000" w:themeColor="text1"/>
        </w:rPr>
        <w:t>Business Support Officer</w:t>
      </w:r>
      <w:r w:rsidR="00F36007" w:rsidRPr="2C27F998">
        <w:rPr>
          <w:rFonts w:ascii="Arial" w:eastAsia="Arial" w:hAnsi="Arial" w:cs="Arial"/>
          <w:color w:val="000000" w:themeColor="text1"/>
        </w:rPr>
        <w:t xml:space="preserve"> </w:t>
      </w:r>
      <w:r w:rsidRPr="2C27F998">
        <w:rPr>
          <w:rFonts w:ascii="Arial" w:eastAsia="Arial" w:hAnsi="Arial" w:cs="Arial"/>
          <w:color w:val="000000" w:themeColor="text1"/>
        </w:rPr>
        <w:t>to join our team</w:t>
      </w:r>
      <w:r w:rsidR="00285051" w:rsidRPr="2C27F998">
        <w:rPr>
          <w:rFonts w:ascii="Arial" w:eastAsia="Arial" w:hAnsi="Arial" w:cs="Arial"/>
          <w:color w:val="000000" w:themeColor="text1"/>
        </w:rPr>
        <w:t>. This role will</w:t>
      </w:r>
      <w:r w:rsidR="00285051" w:rsidRPr="2C27F998">
        <w:rPr>
          <w:rFonts w:ascii="Arial" w:eastAsia="Arial" w:hAnsi="Arial" w:cs="Arial"/>
        </w:rPr>
        <w:t xml:space="preserve"> </w:t>
      </w:r>
      <w:r w:rsidR="00BA6E5C" w:rsidRPr="2C27F998">
        <w:rPr>
          <w:rFonts w:ascii="Arial" w:eastAsia="Arial" w:hAnsi="Arial" w:cs="Arial"/>
        </w:rPr>
        <w:t xml:space="preserve">be part of the wider Business Support </w:t>
      </w:r>
      <w:r w:rsidR="00A534E5" w:rsidRPr="2C27F998">
        <w:rPr>
          <w:rFonts w:ascii="Arial" w:eastAsia="Arial" w:hAnsi="Arial" w:cs="Arial"/>
        </w:rPr>
        <w:t>Team but</w:t>
      </w:r>
      <w:r w:rsidR="00BA6E5C" w:rsidRPr="2C27F998">
        <w:rPr>
          <w:rFonts w:ascii="Arial" w:eastAsia="Arial" w:hAnsi="Arial" w:cs="Arial"/>
        </w:rPr>
        <w:t xml:space="preserve"> will </w:t>
      </w:r>
      <w:r w:rsidR="00285051" w:rsidRPr="2C27F998">
        <w:rPr>
          <w:rFonts w:ascii="Arial" w:eastAsia="Arial" w:hAnsi="Arial" w:cs="Arial"/>
        </w:rPr>
        <w:t xml:space="preserve">provide </w:t>
      </w:r>
      <w:r w:rsidR="00BA6E5C" w:rsidRPr="2C27F998">
        <w:rPr>
          <w:rFonts w:ascii="Arial" w:eastAsia="Arial" w:hAnsi="Arial" w:cs="Arial"/>
        </w:rPr>
        <w:t xml:space="preserve">administration support </w:t>
      </w:r>
      <w:r w:rsidR="00BF6278" w:rsidRPr="2C27F998">
        <w:rPr>
          <w:rFonts w:ascii="Arial" w:eastAsia="Arial" w:hAnsi="Arial" w:cs="Arial"/>
        </w:rPr>
        <w:t xml:space="preserve">mainly </w:t>
      </w:r>
      <w:r w:rsidR="00BA6E5C" w:rsidRPr="2C27F998">
        <w:rPr>
          <w:rFonts w:ascii="Arial" w:eastAsia="Arial" w:hAnsi="Arial" w:cs="Arial"/>
        </w:rPr>
        <w:t xml:space="preserve">to the </w:t>
      </w:r>
      <w:r w:rsidR="003E0C74" w:rsidRPr="2C27F998">
        <w:rPr>
          <w:rFonts w:ascii="Arial" w:eastAsia="Arial" w:hAnsi="Arial" w:cs="Arial"/>
        </w:rPr>
        <w:t>Sutton Music Service</w:t>
      </w:r>
      <w:r w:rsidR="00BA6E5C" w:rsidRPr="2C27F998">
        <w:rPr>
          <w:rFonts w:ascii="Arial" w:eastAsia="Arial" w:hAnsi="Arial" w:cs="Arial"/>
        </w:rPr>
        <w:t xml:space="preserve">.  </w:t>
      </w:r>
      <w:r w:rsidR="00285051" w:rsidRPr="2C27F998">
        <w:rPr>
          <w:rFonts w:ascii="Arial" w:eastAsia="Arial" w:hAnsi="Arial" w:cs="Arial"/>
        </w:rPr>
        <w:t xml:space="preserve"> </w:t>
      </w:r>
    </w:p>
    <w:p w14:paraId="143588F8" w14:textId="1CEA2E3B" w:rsidR="00742050" w:rsidRPr="00BF6278" w:rsidRDefault="34CF29C0" w:rsidP="00742050">
      <w:pPr>
        <w:pBdr>
          <w:top w:val="nil"/>
          <w:left w:val="nil"/>
          <w:bottom w:val="nil"/>
          <w:right w:val="nil"/>
          <w:between w:val="nil"/>
        </w:pBdr>
        <w:contextualSpacing/>
        <w:rPr>
          <w:rFonts w:ascii="Arial" w:eastAsia="Arial" w:hAnsi="Arial" w:cs="Arial"/>
        </w:rPr>
      </w:pPr>
      <w:r w:rsidRPr="00BF6278">
        <w:rPr>
          <w:rFonts w:ascii="Arial" w:eastAsia="Arial" w:hAnsi="Arial" w:cs="Arial"/>
          <w:color w:val="000000" w:themeColor="text1"/>
        </w:rPr>
        <w:t>We are looking for an individual with</w:t>
      </w:r>
      <w:r w:rsidR="003D5D72" w:rsidRPr="00BF6278">
        <w:rPr>
          <w:rFonts w:ascii="Arial" w:eastAsia="Arial" w:hAnsi="Arial" w:cs="Arial"/>
          <w:color w:val="000000" w:themeColor="text1"/>
        </w:rPr>
        <w:t xml:space="preserve"> </w:t>
      </w:r>
      <w:r w:rsidR="00BA6E5C" w:rsidRPr="00BF6278">
        <w:rPr>
          <w:rFonts w:ascii="Arial" w:eastAsia="Arial" w:hAnsi="Arial" w:cs="Arial"/>
          <w:color w:val="000000" w:themeColor="text1"/>
        </w:rPr>
        <w:t>a</w:t>
      </w:r>
      <w:r w:rsidR="00BF6278" w:rsidRPr="00BF6278">
        <w:rPr>
          <w:rFonts w:ascii="Arial" w:eastAsia="Arial" w:hAnsi="Arial" w:cs="Arial"/>
          <w:color w:val="000000" w:themeColor="text1"/>
        </w:rPr>
        <w:t xml:space="preserve">n </w:t>
      </w:r>
      <w:r w:rsidR="003D5D72" w:rsidRPr="00BF6278">
        <w:rPr>
          <w:rFonts w:ascii="Arial" w:eastAsia="Arial" w:hAnsi="Arial" w:cs="Arial"/>
        </w:rPr>
        <w:t xml:space="preserve">understanding </w:t>
      </w:r>
      <w:r w:rsidR="003B07AF">
        <w:rPr>
          <w:rFonts w:ascii="Arial" w:eastAsia="Arial" w:hAnsi="Arial" w:cs="Arial"/>
        </w:rPr>
        <w:t xml:space="preserve">and interest in the music industry </w:t>
      </w:r>
      <w:r w:rsidR="00FD2AF7">
        <w:rPr>
          <w:rFonts w:ascii="Arial" w:eastAsia="Arial" w:hAnsi="Arial" w:cs="Arial"/>
        </w:rPr>
        <w:t xml:space="preserve">and </w:t>
      </w:r>
      <w:r w:rsidR="00ED48DB">
        <w:rPr>
          <w:rFonts w:ascii="Arial" w:eastAsia="Arial" w:hAnsi="Arial" w:cs="Arial"/>
        </w:rPr>
        <w:t xml:space="preserve">music </w:t>
      </w:r>
      <w:r w:rsidR="00FD2AF7">
        <w:rPr>
          <w:rFonts w:ascii="Arial" w:eastAsia="Arial" w:hAnsi="Arial" w:cs="Arial"/>
        </w:rPr>
        <w:t xml:space="preserve">education </w:t>
      </w:r>
      <w:r w:rsidR="003B67B6">
        <w:rPr>
          <w:rFonts w:ascii="Arial" w:eastAsia="Arial" w:hAnsi="Arial" w:cs="Arial"/>
        </w:rPr>
        <w:t>for</w:t>
      </w:r>
      <w:r w:rsidR="00FD2AF7">
        <w:rPr>
          <w:rFonts w:ascii="Arial" w:eastAsia="Arial" w:hAnsi="Arial" w:cs="Arial"/>
        </w:rPr>
        <w:t xml:space="preserve"> children and young people.</w:t>
      </w:r>
      <w:r w:rsidR="00742050" w:rsidRPr="00BF6278">
        <w:rPr>
          <w:rFonts w:ascii="Arial" w:eastAsia="Arial" w:hAnsi="Arial" w:cs="Arial"/>
          <w:color w:val="000000" w:themeColor="text1"/>
        </w:rPr>
        <w:t xml:space="preserve"> </w:t>
      </w:r>
      <w:r w:rsidR="00742050" w:rsidRPr="00BF6278">
        <w:rPr>
          <w:rFonts w:ascii="Arial" w:eastAsia="Arial" w:hAnsi="Arial" w:cs="Arial"/>
        </w:rPr>
        <w:t xml:space="preserve">The successful candidate </w:t>
      </w:r>
      <w:r w:rsidR="00BA6E5C" w:rsidRPr="00BF6278">
        <w:rPr>
          <w:rFonts w:ascii="Arial" w:eastAsia="Arial" w:hAnsi="Arial" w:cs="Arial"/>
        </w:rPr>
        <w:t xml:space="preserve">will need to have good </w:t>
      </w:r>
      <w:r w:rsidR="00976243">
        <w:rPr>
          <w:rFonts w:ascii="Arial" w:eastAsia="Arial" w:hAnsi="Arial" w:cs="Arial"/>
        </w:rPr>
        <w:t xml:space="preserve">keyboard </w:t>
      </w:r>
      <w:r w:rsidR="00BA6E5C" w:rsidRPr="00BF6278">
        <w:rPr>
          <w:rFonts w:ascii="Arial" w:eastAsia="Arial" w:hAnsi="Arial" w:cs="Arial"/>
        </w:rPr>
        <w:t>skills and</w:t>
      </w:r>
      <w:r w:rsidR="00EA6F9A">
        <w:rPr>
          <w:rFonts w:ascii="Arial" w:eastAsia="Arial" w:hAnsi="Arial" w:cs="Arial"/>
        </w:rPr>
        <w:t xml:space="preserve"> a</w:t>
      </w:r>
      <w:r w:rsidR="005F56E7">
        <w:rPr>
          <w:rFonts w:ascii="Arial" w:eastAsia="Arial" w:hAnsi="Arial" w:cs="Arial"/>
        </w:rPr>
        <w:t xml:space="preserve"> keen</w:t>
      </w:r>
      <w:r w:rsidR="00BF6278" w:rsidRPr="00BF6278">
        <w:rPr>
          <w:rFonts w:ascii="Arial" w:eastAsia="Arial" w:hAnsi="Arial" w:cs="Arial"/>
        </w:rPr>
        <w:t xml:space="preserve"> eye for detail, as they will be updating and inputting data onto </w:t>
      </w:r>
      <w:r w:rsidR="00FD2AF7">
        <w:rPr>
          <w:rFonts w:ascii="Arial" w:eastAsia="Arial" w:hAnsi="Arial" w:cs="Arial"/>
        </w:rPr>
        <w:t>SpeedAdmin</w:t>
      </w:r>
      <w:r w:rsidR="00BF6278" w:rsidRPr="00BF6278">
        <w:rPr>
          <w:rFonts w:ascii="Arial" w:eastAsia="Arial" w:hAnsi="Arial" w:cs="Arial"/>
        </w:rPr>
        <w:t xml:space="preserve"> and </w:t>
      </w:r>
      <w:r w:rsidR="00A534E5">
        <w:rPr>
          <w:rFonts w:ascii="Arial" w:eastAsia="Arial" w:hAnsi="Arial" w:cs="Arial"/>
        </w:rPr>
        <w:t xml:space="preserve">they must have </w:t>
      </w:r>
      <w:r w:rsidR="00BF6278" w:rsidRPr="00BF6278">
        <w:rPr>
          <w:rFonts w:ascii="Arial" w:eastAsia="Arial" w:hAnsi="Arial" w:cs="Arial"/>
        </w:rPr>
        <w:t xml:space="preserve">a very good knowledge of Microsoft Office applications.  As part of the wider Business Support </w:t>
      </w:r>
      <w:r w:rsidR="00A534E5">
        <w:rPr>
          <w:rFonts w:ascii="Arial" w:eastAsia="Arial" w:hAnsi="Arial" w:cs="Arial"/>
        </w:rPr>
        <w:t>T</w:t>
      </w:r>
      <w:r w:rsidR="00BF6278" w:rsidRPr="00BF6278">
        <w:rPr>
          <w:rFonts w:ascii="Arial" w:eastAsia="Arial" w:hAnsi="Arial" w:cs="Arial"/>
        </w:rPr>
        <w:t>eam, they will be asked to a</w:t>
      </w:r>
      <w:r w:rsidR="00BF6278" w:rsidRPr="00BF6278">
        <w:rPr>
          <w:rFonts w:ascii="Arial" w:hAnsi="Arial" w:cs="Arial"/>
          <w:shd w:val="clear" w:color="auto" w:fill="FFFFFF"/>
        </w:rPr>
        <w:t xml:space="preserve">ssist with various administrative tasks depending on business needs and would be expected to meet and greet visitors to the team. The successful candidate would need to be able to communicate effectively with students, </w:t>
      </w:r>
      <w:r w:rsidR="00A534E5" w:rsidRPr="00BF6278">
        <w:rPr>
          <w:rFonts w:ascii="Arial" w:hAnsi="Arial" w:cs="Arial"/>
          <w:shd w:val="clear" w:color="auto" w:fill="FFFFFF"/>
        </w:rPr>
        <w:t>staff,</w:t>
      </w:r>
      <w:r w:rsidR="00BF6278" w:rsidRPr="00BF6278">
        <w:rPr>
          <w:rFonts w:ascii="Arial" w:hAnsi="Arial" w:cs="Arial"/>
          <w:shd w:val="clear" w:color="auto" w:fill="FFFFFF"/>
        </w:rPr>
        <w:t xml:space="preserve"> and parents in a professional and friendly manner</w:t>
      </w:r>
      <w:r w:rsidR="00ED48DB">
        <w:rPr>
          <w:rFonts w:ascii="Arial" w:hAnsi="Arial" w:cs="Arial"/>
          <w:shd w:val="clear" w:color="auto" w:fill="FFFFFF"/>
        </w:rPr>
        <w:t xml:space="preserve"> an</w:t>
      </w:r>
      <w:r w:rsidR="00EA6F9A">
        <w:rPr>
          <w:rFonts w:ascii="Arial" w:hAnsi="Arial" w:cs="Arial"/>
          <w:shd w:val="clear" w:color="auto" w:fill="FFFFFF"/>
        </w:rPr>
        <w:t>d have</w:t>
      </w:r>
      <w:r w:rsidR="00ED48DB">
        <w:rPr>
          <w:rFonts w:ascii="Arial" w:hAnsi="Arial" w:cs="Arial"/>
          <w:shd w:val="clear" w:color="auto" w:fill="FFFFFF"/>
        </w:rPr>
        <w:t xml:space="preserve"> </w:t>
      </w:r>
      <w:r w:rsidR="00ED48DB" w:rsidRPr="00BF6278">
        <w:rPr>
          <w:rFonts w:ascii="Arial" w:eastAsia="Arial" w:hAnsi="Arial" w:cs="Arial"/>
        </w:rPr>
        <w:t>experience of taking minutes in high profile meetings</w:t>
      </w:r>
      <w:r w:rsidR="00BF6278" w:rsidRPr="00BF6278">
        <w:rPr>
          <w:rFonts w:ascii="Arial" w:hAnsi="Arial" w:cs="Arial"/>
          <w:shd w:val="clear" w:color="auto" w:fill="FFFFFF"/>
        </w:rPr>
        <w:t>.</w:t>
      </w:r>
    </w:p>
    <w:p w14:paraId="2A8BD40C" w14:textId="51528BDA" w:rsidR="006B62D0" w:rsidRPr="00BF6278" w:rsidRDefault="006B62D0" w:rsidP="00742050">
      <w:pPr>
        <w:pBdr>
          <w:top w:val="nil"/>
          <w:left w:val="nil"/>
          <w:bottom w:val="nil"/>
          <w:right w:val="nil"/>
          <w:between w:val="nil"/>
        </w:pBdr>
        <w:contextualSpacing/>
        <w:rPr>
          <w:rFonts w:ascii="Arial" w:eastAsia="Arial" w:hAnsi="Arial" w:cs="Arial"/>
        </w:rPr>
      </w:pPr>
    </w:p>
    <w:p w14:paraId="66CC0C93" w14:textId="3A644421" w:rsidR="006B62D0" w:rsidRPr="00BF6278" w:rsidRDefault="006B62D0" w:rsidP="00742050">
      <w:pPr>
        <w:pBdr>
          <w:top w:val="nil"/>
          <w:left w:val="nil"/>
          <w:bottom w:val="nil"/>
          <w:right w:val="nil"/>
          <w:between w:val="nil"/>
        </w:pBdr>
        <w:contextualSpacing/>
        <w:rPr>
          <w:rFonts w:ascii="Arial" w:hAnsi="Arial" w:cs="Arial"/>
        </w:rPr>
      </w:pPr>
      <w:r w:rsidRPr="00BF6278">
        <w:rPr>
          <w:rFonts w:ascii="Arial" w:hAnsi="Arial" w:cs="Arial"/>
        </w:rPr>
        <w:t>Cognus is at a very exciting moment in its evolution and growth. To support this expansion, we are looking for a professional and experienced individual who is</w:t>
      </w:r>
      <w:r w:rsidR="00BA6E5C" w:rsidRPr="00BF6278">
        <w:rPr>
          <w:rFonts w:ascii="Arial" w:hAnsi="Arial" w:cs="Arial"/>
        </w:rPr>
        <w:t xml:space="preserve"> willing to learn about the various teams that the wider Business Support </w:t>
      </w:r>
      <w:r w:rsidR="00A534E5">
        <w:rPr>
          <w:rFonts w:ascii="Arial" w:hAnsi="Arial" w:cs="Arial"/>
        </w:rPr>
        <w:t>T</w:t>
      </w:r>
      <w:r w:rsidR="00BA6E5C" w:rsidRPr="00BF6278">
        <w:rPr>
          <w:rFonts w:ascii="Arial" w:hAnsi="Arial" w:cs="Arial"/>
        </w:rPr>
        <w:t>eam support</w:t>
      </w:r>
      <w:r w:rsidRPr="00BF6278">
        <w:rPr>
          <w:rFonts w:ascii="Arial" w:hAnsi="Arial" w:cs="Arial"/>
        </w:rPr>
        <w:t xml:space="preserve">. An individual that enjoys a varied workload, is organised, has a good understanding of </w:t>
      </w:r>
      <w:r w:rsidR="004F484A">
        <w:rPr>
          <w:rFonts w:ascii="Arial" w:hAnsi="Arial" w:cs="Arial"/>
        </w:rPr>
        <w:t>musical instruments</w:t>
      </w:r>
      <w:r w:rsidR="00A04902">
        <w:rPr>
          <w:rFonts w:ascii="Arial" w:hAnsi="Arial" w:cs="Arial"/>
        </w:rPr>
        <w:t xml:space="preserve"> and who would be </w:t>
      </w:r>
      <w:r w:rsidRPr="00BF6278">
        <w:rPr>
          <w:rFonts w:ascii="Arial" w:hAnsi="Arial" w:cs="Arial"/>
        </w:rPr>
        <w:t>committed to delivering with excellence</w:t>
      </w:r>
      <w:r w:rsidR="00A04902">
        <w:rPr>
          <w:rFonts w:ascii="Arial" w:hAnsi="Arial" w:cs="Arial"/>
        </w:rPr>
        <w:t xml:space="preserve"> for the wider team and the Sutton Music Service.</w:t>
      </w:r>
    </w:p>
    <w:p w14:paraId="0B078C00" w14:textId="3B928D61" w:rsidR="00717527" w:rsidRPr="00BF6278" w:rsidRDefault="00717527" w:rsidP="00742050">
      <w:pPr>
        <w:pBdr>
          <w:top w:val="nil"/>
          <w:left w:val="nil"/>
          <w:bottom w:val="nil"/>
          <w:right w:val="nil"/>
          <w:between w:val="nil"/>
        </w:pBdr>
        <w:contextualSpacing/>
        <w:rPr>
          <w:rFonts w:ascii="Arial" w:eastAsia="Arial" w:hAnsi="Arial" w:cs="Arial"/>
          <w:color w:val="333333"/>
        </w:rPr>
      </w:pPr>
    </w:p>
    <w:p w14:paraId="1923A782" w14:textId="6FC0892D" w:rsidR="00717527" w:rsidRPr="00BF6278" w:rsidRDefault="56C255EC" w:rsidP="00717527">
      <w:pPr>
        <w:pBdr>
          <w:top w:val="nil"/>
          <w:left w:val="nil"/>
          <w:bottom w:val="nil"/>
          <w:right w:val="nil"/>
          <w:between w:val="nil"/>
        </w:pBdr>
        <w:contextualSpacing/>
        <w:rPr>
          <w:rFonts w:ascii="Arial" w:eastAsia="Arial" w:hAnsi="Arial" w:cs="Arial"/>
          <w:color w:val="333333"/>
        </w:rPr>
      </w:pPr>
      <w:r w:rsidRPr="240BCDBB">
        <w:rPr>
          <w:rFonts w:ascii="Arial" w:eastAsia="Arial" w:hAnsi="Arial" w:cs="Arial"/>
          <w:color w:val="333333"/>
        </w:rPr>
        <w:t>You will give us great commitment and in return we offer an excellent package including:</w:t>
      </w:r>
    </w:p>
    <w:p w14:paraId="07DDED30" w14:textId="77777777" w:rsidR="00717527" w:rsidRPr="00BF6278" w:rsidRDefault="00717527" w:rsidP="00717527">
      <w:pPr>
        <w:pBdr>
          <w:top w:val="nil"/>
          <w:left w:val="nil"/>
          <w:bottom w:val="nil"/>
          <w:right w:val="nil"/>
          <w:between w:val="nil"/>
        </w:pBdr>
        <w:contextualSpacing/>
        <w:rPr>
          <w:rFonts w:ascii="Arial" w:eastAsia="Arial" w:hAnsi="Arial" w:cs="Arial"/>
          <w:color w:val="333333"/>
        </w:rPr>
      </w:pPr>
    </w:p>
    <w:p w14:paraId="67E0FE70" w14:textId="77777777" w:rsidR="00717527" w:rsidRPr="00BF6278" w:rsidRDefault="00717527" w:rsidP="00717527">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i)</w:t>
      </w:r>
      <w:r w:rsidRPr="00BF6278">
        <w:rPr>
          <w:rFonts w:ascii="Arial" w:eastAsia="Arial" w:hAnsi="Arial" w:cs="Arial"/>
          <w:color w:val="333333"/>
        </w:rPr>
        <w:tab/>
        <w:t xml:space="preserve">regular support and supervision; </w:t>
      </w:r>
    </w:p>
    <w:p w14:paraId="7AE53296" w14:textId="2E1BF0CB" w:rsidR="00717527" w:rsidRPr="00BF6278" w:rsidRDefault="00717527" w:rsidP="00717527">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i</w:t>
      </w:r>
      <w:r w:rsidR="00A534E5">
        <w:rPr>
          <w:rFonts w:ascii="Arial" w:eastAsia="Arial" w:hAnsi="Arial" w:cs="Arial"/>
          <w:color w:val="333333"/>
        </w:rPr>
        <w:t>i</w:t>
      </w:r>
      <w:r w:rsidRPr="00BF6278">
        <w:rPr>
          <w:rFonts w:ascii="Arial" w:eastAsia="Arial" w:hAnsi="Arial" w:cs="Arial"/>
          <w:color w:val="333333"/>
        </w:rPr>
        <w:t>)</w:t>
      </w:r>
      <w:r w:rsidRPr="00BF6278">
        <w:rPr>
          <w:rFonts w:ascii="Arial" w:eastAsia="Arial" w:hAnsi="Arial" w:cs="Arial"/>
          <w:color w:val="333333"/>
        </w:rPr>
        <w:tab/>
        <w:t xml:space="preserve">flexible working; </w:t>
      </w:r>
    </w:p>
    <w:p w14:paraId="45D2A452" w14:textId="47FEE565" w:rsidR="00717527" w:rsidRPr="00BF6278" w:rsidRDefault="00A534E5" w:rsidP="00717527">
      <w:pPr>
        <w:pBdr>
          <w:top w:val="nil"/>
          <w:left w:val="nil"/>
          <w:bottom w:val="nil"/>
          <w:right w:val="nil"/>
          <w:between w:val="nil"/>
        </w:pBdr>
        <w:contextualSpacing/>
        <w:rPr>
          <w:rFonts w:ascii="Arial" w:eastAsia="Arial" w:hAnsi="Arial" w:cs="Arial"/>
          <w:color w:val="333333"/>
        </w:rPr>
      </w:pPr>
      <w:r>
        <w:rPr>
          <w:rFonts w:ascii="Arial" w:eastAsia="Arial" w:hAnsi="Arial" w:cs="Arial"/>
          <w:color w:val="333333"/>
        </w:rPr>
        <w:t>iii</w:t>
      </w:r>
      <w:r w:rsidR="00717527" w:rsidRPr="00BF6278">
        <w:rPr>
          <w:rFonts w:ascii="Arial" w:eastAsia="Arial" w:hAnsi="Arial" w:cs="Arial"/>
          <w:color w:val="333333"/>
        </w:rPr>
        <w:t>)</w:t>
      </w:r>
      <w:r w:rsidR="00717527" w:rsidRPr="00BF6278">
        <w:rPr>
          <w:rFonts w:ascii="Arial" w:eastAsia="Arial" w:hAnsi="Arial" w:cs="Arial"/>
          <w:color w:val="333333"/>
        </w:rPr>
        <w:tab/>
        <w:t xml:space="preserve">workplace pension scheme; </w:t>
      </w:r>
    </w:p>
    <w:p w14:paraId="3CF6B322" w14:textId="4B039B8B" w:rsidR="00717527" w:rsidRPr="00BF6278" w:rsidRDefault="00A534E5" w:rsidP="00717527">
      <w:pPr>
        <w:pBdr>
          <w:top w:val="nil"/>
          <w:left w:val="nil"/>
          <w:bottom w:val="nil"/>
          <w:right w:val="nil"/>
          <w:between w:val="nil"/>
        </w:pBdr>
        <w:contextualSpacing/>
        <w:rPr>
          <w:rFonts w:ascii="Arial" w:eastAsia="Arial" w:hAnsi="Arial" w:cs="Arial"/>
          <w:color w:val="333333"/>
        </w:rPr>
      </w:pPr>
      <w:r w:rsidRPr="2C27F998">
        <w:rPr>
          <w:rFonts w:ascii="Arial" w:eastAsia="Arial" w:hAnsi="Arial" w:cs="Arial"/>
          <w:color w:val="333333"/>
        </w:rPr>
        <w:t>i</w:t>
      </w:r>
      <w:r w:rsidR="00717527" w:rsidRPr="2C27F998">
        <w:rPr>
          <w:rFonts w:ascii="Arial" w:eastAsia="Arial" w:hAnsi="Arial" w:cs="Arial"/>
          <w:color w:val="333333"/>
        </w:rPr>
        <w:t>v)</w:t>
      </w:r>
      <w:r>
        <w:tab/>
      </w:r>
      <w:r w:rsidR="00717527" w:rsidRPr="2C27F998">
        <w:rPr>
          <w:rFonts w:ascii="Arial" w:eastAsia="Arial" w:hAnsi="Arial" w:cs="Arial"/>
          <w:color w:val="333333"/>
        </w:rPr>
        <w:t>salary £</w:t>
      </w:r>
      <w:r w:rsidR="00330137" w:rsidRPr="2C27F998">
        <w:rPr>
          <w:rFonts w:ascii="Arial" w:eastAsia="Arial" w:hAnsi="Arial" w:cs="Arial"/>
          <w:color w:val="333333"/>
        </w:rPr>
        <w:t>23259</w:t>
      </w:r>
      <w:r w:rsidR="00717527" w:rsidRPr="2C27F998">
        <w:rPr>
          <w:rFonts w:ascii="Arial" w:eastAsia="Arial" w:hAnsi="Arial" w:cs="Arial"/>
          <w:color w:val="333333"/>
        </w:rPr>
        <w:t xml:space="preserve"> to £</w:t>
      </w:r>
      <w:r w:rsidR="00330137" w:rsidRPr="2C27F998">
        <w:rPr>
          <w:rFonts w:ascii="Arial" w:eastAsia="Arial" w:hAnsi="Arial" w:cs="Arial"/>
          <w:color w:val="333333"/>
        </w:rPr>
        <w:t>2</w:t>
      </w:r>
      <w:r w:rsidR="7D908C36" w:rsidRPr="2C27F998">
        <w:rPr>
          <w:rFonts w:ascii="Arial" w:eastAsia="Arial" w:hAnsi="Arial" w:cs="Arial"/>
          <w:color w:val="333333"/>
        </w:rPr>
        <w:t>5186</w:t>
      </w:r>
      <w:r w:rsidR="00717527" w:rsidRPr="2C27F998">
        <w:rPr>
          <w:rFonts w:ascii="Arial" w:eastAsia="Arial" w:hAnsi="Arial" w:cs="Arial"/>
          <w:color w:val="333333"/>
        </w:rPr>
        <w:t xml:space="preserve"> per annum; </w:t>
      </w:r>
    </w:p>
    <w:p w14:paraId="6C0BF3ED" w14:textId="61B85186" w:rsidR="00717527" w:rsidRPr="00BF6278" w:rsidRDefault="00717527" w:rsidP="00717527">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v)</w:t>
      </w:r>
      <w:r w:rsidRPr="00BF6278">
        <w:rPr>
          <w:rFonts w:ascii="Arial" w:eastAsia="Arial" w:hAnsi="Arial" w:cs="Arial"/>
          <w:color w:val="333333"/>
        </w:rPr>
        <w:tab/>
        <w:t>28 days annual leave</w:t>
      </w:r>
      <w:r w:rsidR="00D308DB" w:rsidRPr="00BF6278">
        <w:rPr>
          <w:rFonts w:ascii="Arial" w:eastAsia="Arial" w:hAnsi="Arial" w:cs="Arial"/>
          <w:color w:val="333333"/>
        </w:rPr>
        <w:t xml:space="preserve"> pro rata</w:t>
      </w:r>
      <w:r w:rsidRPr="00BF6278">
        <w:rPr>
          <w:rFonts w:ascii="Arial" w:eastAsia="Arial" w:hAnsi="Arial" w:cs="Arial"/>
          <w:color w:val="333333"/>
        </w:rPr>
        <w:t xml:space="preserve"> (inclusive of three between Xmas &amp; New Year); </w:t>
      </w:r>
    </w:p>
    <w:p w14:paraId="5F42F4EB" w14:textId="16A206F9" w:rsidR="00717527" w:rsidRPr="00BF6278" w:rsidRDefault="00717527" w:rsidP="00717527">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vi)</w:t>
      </w:r>
      <w:r w:rsidRPr="00BF6278">
        <w:rPr>
          <w:rFonts w:ascii="Arial" w:eastAsia="Arial" w:hAnsi="Arial" w:cs="Arial"/>
          <w:color w:val="333333"/>
        </w:rPr>
        <w:tab/>
        <w:t xml:space="preserve">Perkbox and Sovereign Healthcare Cashback plans </w:t>
      </w:r>
    </w:p>
    <w:p w14:paraId="26BAC5D9" w14:textId="77777777" w:rsidR="00717527" w:rsidRPr="00BF6278" w:rsidRDefault="00717527" w:rsidP="00717527">
      <w:pPr>
        <w:pBdr>
          <w:top w:val="nil"/>
          <w:left w:val="nil"/>
          <w:bottom w:val="nil"/>
          <w:right w:val="nil"/>
          <w:between w:val="nil"/>
        </w:pBdr>
        <w:contextualSpacing/>
        <w:rPr>
          <w:rFonts w:ascii="Arial" w:eastAsia="Arial" w:hAnsi="Arial" w:cs="Arial"/>
          <w:color w:val="333333"/>
        </w:rPr>
      </w:pPr>
    </w:p>
    <w:p w14:paraId="6644CD94" w14:textId="02B927B6" w:rsidR="00717527" w:rsidRPr="00BF6278" w:rsidRDefault="00717527" w:rsidP="00D308DB">
      <w:pPr>
        <w:rPr>
          <w:rFonts w:ascii="Arial" w:eastAsia="Arial" w:hAnsi="Arial" w:cs="Arial"/>
          <w:color w:val="333333"/>
        </w:rPr>
      </w:pPr>
      <w:r w:rsidRPr="2C27F998">
        <w:rPr>
          <w:rFonts w:ascii="Arial" w:eastAsia="Arial" w:hAnsi="Arial" w:cs="Arial"/>
          <w:color w:val="333333"/>
        </w:rPr>
        <w:t>If you are interested and would like to be considered for this role, please apply to recruitment@cognus.org.uk with a CV and covering note (of no more than two sides, minimum font size 11) outlining your suitability. The deadline for receipt is midnight on</w:t>
      </w:r>
      <w:r w:rsidR="6BE09A3A" w:rsidRPr="2C27F998">
        <w:rPr>
          <w:rFonts w:ascii="Arial" w:eastAsia="Arial" w:hAnsi="Arial" w:cs="Arial"/>
          <w:color w:val="333333"/>
        </w:rPr>
        <w:t xml:space="preserve"> 21st March</w:t>
      </w:r>
      <w:r w:rsidR="4B4F14F5" w:rsidRPr="2C27F998">
        <w:rPr>
          <w:rFonts w:ascii="Arial" w:eastAsia="Arial" w:hAnsi="Arial" w:cs="Arial"/>
          <w:color w:val="333333"/>
        </w:rPr>
        <w:t xml:space="preserve"> 2021</w:t>
      </w:r>
      <w:r w:rsidRPr="2C27F998">
        <w:rPr>
          <w:rFonts w:ascii="Arial" w:eastAsia="Arial" w:hAnsi="Arial" w:cs="Arial"/>
          <w:color w:val="333333"/>
        </w:rPr>
        <w:t xml:space="preserve">. Candidates are requested to be available </w:t>
      </w:r>
      <w:r w:rsidR="002625BC" w:rsidRPr="2C27F998">
        <w:rPr>
          <w:rFonts w:ascii="Arial" w:eastAsia="Arial" w:hAnsi="Arial" w:cs="Arial"/>
          <w:color w:val="333333"/>
        </w:rPr>
        <w:t>via on-line</w:t>
      </w:r>
      <w:r w:rsidRPr="2C27F998">
        <w:rPr>
          <w:rFonts w:ascii="Arial" w:eastAsia="Arial" w:hAnsi="Arial" w:cs="Arial"/>
          <w:color w:val="333333"/>
        </w:rPr>
        <w:t xml:space="preserve"> interview.  For an informal </w:t>
      </w:r>
      <w:r w:rsidRPr="2C27F998">
        <w:rPr>
          <w:rFonts w:ascii="Arial" w:eastAsia="Arial" w:hAnsi="Arial" w:cs="Arial"/>
          <w:color w:val="333333"/>
        </w:rPr>
        <w:lastRenderedPageBreak/>
        <w:t xml:space="preserve">conversation about the role please contact </w:t>
      </w:r>
      <w:r w:rsidR="00BA6E5C" w:rsidRPr="2C27F998">
        <w:rPr>
          <w:rFonts w:ascii="Arial" w:eastAsia="Arial" w:hAnsi="Arial" w:cs="Arial"/>
          <w:color w:val="333333"/>
        </w:rPr>
        <w:t>Julie-Anne Walter</w:t>
      </w:r>
      <w:r w:rsidRPr="2C27F998">
        <w:rPr>
          <w:rFonts w:ascii="Arial" w:eastAsia="Arial" w:hAnsi="Arial" w:cs="Arial"/>
          <w:color w:val="333333"/>
        </w:rPr>
        <w:t xml:space="preserve">, </w:t>
      </w:r>
      <w:r w:rsidR="00BA6E5C" w:rsidRPr="2C27F998">
        <w:rPr>
          <w:rFonts w:ascii="Arial" w:eastAsia="Arial" w:hAnsi="Arial" w:cs="Arial"/>
          <w:color w:val="333333"/>
        </w:rPr>
        <w:t>Business Support Manager</w:t>
      </w:r>
      <w:r w:rsidR="00D308DB" w:rsidRPr="2C27F998">
        <w:rPr>
          <w:rFonts w:ascii="Arial" w:eastAsia="Arial" w:hAnsi="Arial" w:cs="Arial"/>
          <w:color w:val="333333"/>
        </w:rPr>
        <w:t xml:space="preserve"> </w:t>
      </w:r>
      <w:r w:rsidRPr="2C27F998">
        <w:rPr>
          <w:rFonts w:ascii="Arial" w:eastAsia="Arial" w:hAnsi="Arial" w:cs="Arial"/>
          <w:color w:val="333333"/>
        </w:rPr>
        <w:t xml:space="preserve">on </w:t>
      </w:r>
      <w:r w:rsidR="00D308DB" w:rsidRPr="2C27F998">
        <w:rPr>
          <w:rFonts w:ascii="Arial" w:hAnsi="Arial" w:cs="Arial"/>
        </w:rPr>
        <w:t>07</w:t>
      </w:r>
      <w:r w:rsidR="00BA6E5C" w:rsidRPr="2C27F998">
        <w:rPr>
          <w:rFonts w:ascii="Arial" w:hAnsi="Arial" w:cs="Arial"/>
        </w:rPr>
        <w:t>701 280988</w:t>
      </w:r>
      <w:r w:rsidR="00D308DB" w:rsidRPr="2C27F998">
        <w:rPr>
          <w:rFonts w:ascii="Arial" w:hAnsi="Arial" w:cs="Arial"/>
        </w:rPr>
        <w:t xml:space="preserve"> or </w:t>
      </w:r>
      <w:r w:rsidR="00BA6E5C" w:rsidRPr="2C27F998">
        <w:rPr>
          <w:rFonts w:ascii="Arial" w:hAnsi="Arial" w:cs="Arial"/>
        </w:rPr>
        <w:t>julie-anne.walter</w:t>
      </w:r>
      <w:r w:rsidRPr="2C27F998">
        <w:rPr>
          <w:rFonts w:ascii="Arial" w:eastAsia="Arial" w:hAnsi="Arial" w:cs="Arial"/>
          <w:color w:val="333333"/>
        </w:rPr>
        <w:t>@</w:t>
      </w:r>
      <w:r w:rsidR="00BA6E5C" w:rsidRPr="2C27F998">
        <w:rPr>
          <w:rFonts w:ascii="Arial" w:eastAsia="Arial" w:hAnsi="Arial" w:cs="Arial"/>
          <w:color w:val="333333"/>
        </w:rPr>
        <w:t>c</w:t>
      </w:r>
      <w:r w:rsidRPr="2C27F998">
        <w:rPr>
          <w:rFonts w:ascii="Arial" w:eastAsia="Arial" w:hAnsi="Arial" w:cs="Arial"/>
          <w:color w:val="333333"/>
        </w:rPr>
        <w:t xml:space="preserve">ognus.org.uk </w:t>
      </w:r>
    </w:p>
    <w:p w14:paraId="788F85FF" w14:textId="77777777" w:rsidR="00717527" w:rsidRPr="00BF6278" w:rsidRDefault="00717527" w:rsidP="00717527">
      <w:pPr>
        <w:pBdr>
          <w:top w:val="nil"/>
          <w:left w:val="nil"/>
          <w:bottom w:val="nil"/>
          <w:right w:val="nil"/>
          <w:between w:val="nil"/>
        </w:pBdr>
        <w:contextualSpacing/>
        <w:rPr>
          <w:rFonts w:ascii="Arial" w:eastAsia="Arial" w:hAnsi="Arial" w:cs="Arial"/>
          <w:color w:val="333333"/>
        </w:rPr>
      </w:pPr>
    </w:p>
    <w:p w14:paraId="351482AC" w14:textId="77777777" w:rsidR="00717527" w:rsidRPr="00BF6278" w:rsidRDefault="00717527" w:rsidP="00717527">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6EE5BDD9" w14:textId="77777777" w:rsidR="00717527" w:rsidRPr="00BF6278" w:rsidRDefault="00717527" w:rsidP="00717527">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 xml:space="preserve"> </w:t>
      </w:r>
    </w:p>
    <w:p w14:paraId="7EB124F7" w14:textId="52E9D294" w:rsidR="00717527" w:rsidRDefault="00717527" w:rsidP="00717527">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6F406981" w14:textId="151C6FBA" w:rsidR="005F56E7" w:rsidRDefault="005F56E7" w:rsidP="00717527">
      <w:pPr>
        <w:pBdr>
          <w:top w:val="nil"/>
          <w:left w:val="nil"/>
          <w:bottom w:val="nil"/>
          <w:right w:val="nil"/>
          <w:between w:val="nil"/>
        </w:pBdr>
        <w:contextualSpacing/>
        <w:rPr>
          <w:rFonts w:ascii="Arial" w:eastAsia="Arial" w:hAnsi="Arial" w:cs="Arial"/>
          <w:color w:val="333333"/>
        </w:rPr>
      </w:pPr>
    </w:p>
    <w:p w14:paraId="7EF701C4" w14:textId="77777777" w:rsidR="005F56E7" w:rsidRPr="00BF6278" w:rsidRDefault="005F56E7" w:rsidP="00717527">
      <w:pPr>
        <w:pBdr>
          <w:top w:val="nil"/>
          <w:left w:val="nil"/>
          <w:bottom w:val="nil"/>
          <w:right w:val="nil"/>
          <w:between w:val="nil"/>
        </w:pBdr>
        <w:contextualSpacing/>
        <w:rPr>
          <w:rFonts w:ascii="Arial" w:eastAsia="Arial" w:hAnsi="Arial" w:cs="Arial"/>
          <w:color w:val="333333"/>
        </w:rPr>
      </w:pPr>
    </w:p>
    <w:p w14:paraId="0046909E" w14:textId="77777777" w:rsidR="00717527" w:rsidRPr="00BF6278" w:rsidRDefault="00717527" w:rsidP="00742050">
      <w:pPr>
        <w:pBdr>
          <w:top w:val="nil"/>
          <w:left w:val="nil"/>
          <w:bottom w:val="nil"/>
          <w:right w:val="nil"/>
          <w:between w:val="nil"/>
        </w:pBdr>
        <w:contextualSpacing/>
        <w:rPr>
          <w:rFonts w:ascii="Arial" w:eastAsia="Arial" w:hAnsi="Arial" w:cs="Arial"/>
          <w:color w:val="333333"/>
        </w:rPr>
      </w:pPr>
    </w:p>
    <w:p w14:paraId="5C0C38EE" w14:textId="201ABD97" w:rsidR="34CF29C0" w:rsidRDefault="34CF29C0" w:rsidP="34CF29C0">
      <w:pPr>
        <w:pStyle w:val="NormalWeb"/>
        <w:spacing w:after="0" w:line="360" w:lineRule="auto"/>
        <w:rPr>
          <w:rFonts w:ascii="Arial" w:hAnsi="Arial" w:cs="Arial"/>
          <w:sz w:val="22"/>
          <w:szCs w:val="22"/>
        </w:rPr>
      </w:pPr>
    </w:p>
    <w:p w14:paraId="3CE7FADC" w14:textId="2A8F9BD2" w:rsidR="00015C38" w:rsidRDefault="00015C38" w:rsidP="34CF29C0">
      <w:pPr>
        <w:pStyle w:val="NormalWeb"/>
        <w:spacing w:after="0" w:line="360" w:lineRule="auto"/>
        <w:rPr>
          <w:rFonts w:ascii="Arial" w:hAnsi="Arial" w:cs="Arial"/>
          <w:sz w:val="22"/>
          <w:szCs w:val="22"/>
        </w:rPr>
      </w:pPr>
    </w:p>
    <w:p w14:paraId="62598F38" w14:textId="20D83F92" w:rsidR="00015C38" w:rsidRDefault="00015C38" w:rsidP="34CF29C0">
      <w:pPr>
        <w:pStyle w:val="NormalWeb"/>
        <w:spacing w:after="0" w:line="360" w:lineRule="auto"/>
        <w:rPr>
          <w:rFonts w:ascii="Arial" w:hAnsi="Arial" w:cs="Arial"/>
          <w:sz w:val="22"/>
          <w:szCs w:val="22"/>
        </w:rPr>
      </w:pPr>
    </w:p>
    <w:p w14:paraId="230B90EB" w14:textId="0DC348C9" w:rsidR="00015C38" w:rsidRDefault="00015C38" w:rsidP="34CF29C0">
      <w:pPr>
        <w:pStyle w:val="NormalWeb"/>
        <w:spacing w:after="0" w:line="360" w:lineRule="auto"/>
        <w:rPr>
          <w:rFonts w:ascii="Arial" w:hAnsi="Arial" w:cs="Arial"/>
          <w:sz w:val="22"/>
          <w:szCs w:val="22"/>
        </w:rPr>
      </w:pPr>
    </w:p>
    <w:p w14:paraId="17CC1074" w14:textId="0A9FE5EB" w:rsidR="00015C38" w:rsidRDefault="00015C38" w:rsidP="34CF29C0">
      <w:pPr>
        <w:pStyle w:val="NormalWeb"/>
        <w:spacing w:after="0" w:line="360" w:lineRule="auto"/>
        <w:rPr>
          <w:rFonts w:ascii="Arial" w:hAnsi="Arial" w:cs="Arial"/>
          <w:sz w:val="22"/>
          <w:szCs w:val="22"/>
        </w:rPr>
      </w:pPr>
    </w:p>
    <w:p w14:paraId="33442F8E" w14:textId="59E1237D" w:rsidR="00015C38" w:rsidRDefault="00015C38" w:rsidP="34CF29C0">
      <w:pPr>
        <w:pStyle w:val="NormalWeb"/>
        <w:spacing w:after="0" w:line="360" w:lineRule="auto"/>
        <w:rPr>
          <w:rFonts w:ascii="Arial" w:hAnsi="Arial" w:cs="Arial"/>
          <w:sz w:val="22"/>
          <w:szCs w:val="22"/>
        </w:rPr>
      </w:pPr>
    </w:p>
    <w:p w14:paraId="2D1B6880" w14:textId="0F84B42B" w:rsidR="00015C38" w:rsidRDefault="00015C38" w:rsidP="34CF29C0">
      <w:pPr>
        <w:pStyle w:val="NormalWeb"/>
        <w:spacing w:after="0" w:line="360" w:lineRule="auto"/>
        <w:rPr>
          <w:rFonts w:ascii="Arial" w:hAnsi="Arial" w:cs="Arial"/>
          <w:sz w:val="22"/>
          <w:szCs w:val="22"/>
        </w:rPr>
      </w:pPr>
    </w:p>
    <w:p w14:paraId="71009BE7" w14:textId="3F69D54B" w:rsidR="00015C38" w:rsidRDefault="00015C38" w:rsidP="34CF29C0">
      <w:pPr>
        <w:pStyle w:val="NormalWeb"/>
        <w:spacing w:after="0" w:line="360" w:lineRule="auto"/>
        <w:rPr>
          <w:rFonts w:ascii="Arial" w:hAnsi="Arial" w:cs="Arial"/>
          <w:sz w:val="22"/>
          <w:szCs w:val="22"/>
        </w:rPr>
      </w:pPr>
    </w:p>
    <w:p w14:paraId="5A287922" w14:textId="5DBBF3DA" w:rsidR="00015C38" w:rsidRDefault="00015C38" w:rsidP="34CF29C0">
      <w:pPr>
        <w:pStyle w:val="NormalWeb"/>
        <w:spacing w:after="0" w:line="360" w:lineRule="auto"/>
        <w:rPr>
          <w:rFonts w:ascii="Arial" w:hAnsi="Arial" w:cs="Arial"/>
          <w:sz w:val="22"/>
          <w:szCs w:val="22"/>
        </w:rPr>
      </w:pPr>
    </w:p>
    <w:p w14:paraId="0E86DE9F" w14:textId="671726DE" w:rsidR="00015C38" w:rsidRDefault="00015C38" w:rsidP="34CF29C0">
      <w:pPr>
        <w:pStyle w:val="NormalWeb"/>
        <w:spacing w:after="0" w:line="360" w:lineRule="auto"/>
        <w:rPr>
          <w:rFonts w:ascii="Arial" w:hAnsi="Arial" w:cs="Arial"/>
          <w:sz w:val="22"/>
          <w:szCs w:val="22"/>
        </w:rPr>
      </w:pPr>
    </w:p>
    <w:p w14:paraId="7E3AF9D2" w14:textId="378EF210" w:rsidR="00015C38" w:rsidRDefault="00015C38" w:rsidP="34CF29C0">
      <w:pPr>
        <w:pStyle w:val="NormalWeb"/>
        <w:spacing w:after="0" w:line="360" w:lineRule="auto"/>
        <w:rPr>
          <w:rFonts w:ascii="Arial" w:hAnsi="Arial" w:cs="Arial"/>
          <w:sz w:val="22"/>
          <w:szCs w:val="22"/>
        </w:rPr>
      </w:pPr>
    </w:p>
    <w:p w14:paraId="01E9248F" w14:textId="682C4622" w:rsidR="00015C38" w:rsidRDefault="00015C38" w:rsidP="34CF29C0">
      <w:pPr>
        <w:pStyle w:val="NormalWeb"/>
        <w:spacing w:after="0" w:line="360" w:lineRule="auto"/>
        <w:rPr>
          <w:rFonts w:ascii="Arial" w:hAnsi="Arial" w:cs="Arial"/>
          <w:sz w:val="22"/>
          <w:szCs w:val="22"/>
        </w:rPr>
      </w:pPr>
    </w:p>
    <w:p w14:paraId="058B6B70" w14:textId="50A54D13" w:rsidR="00015C38" w:rsidRDefault="00015C38" w:rsidP="34CF29C0">
      <w:pPr>
        <w:pStyle w:val="NormalWeb"/>
        <w:spacing w:after="0" w:line="360" w:lineRule="auto"/>
        <w:rPr>
          <w:rFonts w:ascii="Arial" w:hAnsi="Arial" w:cs="Arial"/>
          <w:sz w:val="22"/>
          <w:szCs w:val="22"/>
        </w:rPr>
      </w:pPr>
    </w:p>
    <w:p w14:paraId="708AC43E" w14:textId="16975F69" w:rsidR="00015C38" w:rsidRDefault="00015C38" w:rsidP="34CF29C0">
      <w:pPr>
        <w:pStyle w:val="NormalWeb"/>
        <w:spacing w:after="0" w:line="360" w:lineRule="auto"/>
        <w:rPr>
          <w:rFonts w:ascii="Arial" w:hAnsi="Arial" w:cs="Arial"/>
          <w:sz w:val="22"/>
          <w:szCs w:val="22"/>
        </w:rPr>
      </w:pPr>
    </w:p>
    <w:p w14:paraId="4833ED60" w14:textId="0B26587D" w:rsidR="00015C38" w:rsidRDefault="00015C38" w:rsidP="34CF29C0">
      <w:pPr>
        <w:pStyle w:val="NormalWeb"/>
        <w:spacing w:after="0" w:line="360" w:lineRule="auto"/>
        <w:rPr>
          <w:rFonts w:ascii="Arial" w:hAnsi="Arial" w:cs="Arial"/>
          <w:sz w:val="22"/>
          <w:szCs w:val="22"/>
        </w:rPr>
      </w:pPr>
    </w:p>
    <w:p w14:paraId="591D7A5E" w14:textId="5AEC4283" w:rsidR="00015C38" w:rsidRDefault="00015C38" w:rsidP="34CF29C0">
      <w:pPr>
        <w:pStyle w:val="NormalWeb"/>
        <w:spacing w:after="0" w:line="360" w:lineRule="auto"/>
        <w:rPr>
          <w:rFonts w:ascii="Arial" w:hAnsi="Arial" w:cs="Arial"/>
          <w:sz w:val="22"/>
          <w:szCs w:val="22"/>
        </w:rPr>
      </w:pPr>
    </w:p>
    <w:p w14:paraId="34C077AD" w14:textId="56BC0AC0" w:rsidR="00015C38" w:rsidRDefault="00015C38" w:rsidP="34CF29C0">
      <w:pPr>
        <w:pStyle w:val="NormalWeb"/>
        <w:spacing w:after="0" w:line="360" w:lineRule="auto"/>
        <w:rPr>
          <w:rFonts w:ascii="Arial" w:hAnsi="Arial" w:cs="Arial"/>
          <w:sz w:val="22"/>
          <w:szCs w:val="22"/>
        </w:rPr>
      </w:pPr>
    </w:p>
    <w:p w14:paraId="06F55EF7" w14:textId="0E48DCD6" w:rsidR="00015C38" w:rsidRDefault="00015C38" w:rsidP="34CF29C0">
      <w:pPr>
        <w:pStyle w:val="NormalWeb"/>
        <w:spacing w:after="0" w:line="360" w:lineRule="auto"/>
        <w:rPr>
          <w:rFonts w:ascii="Arial" w:hAnsi="Arial" w:cs="Arial"/>
          <w:sz w:val="22"/>
          <w:szCs w:val="22"/>
        </w:rPr>
      </w:pPr>
    </w:p>
    <w:p w14:paraId="1C4CAC93" w14:textId="44854B09" w:rsidR="00015C38" w:rsidRDefault="00015C38" w:rsidP="34CF29C0">
      <w:pPr>
        <w:pStyle w:val="NormalWeb"/>
        <w:spacing w:after="0" w:line="360" w:lineRule="auto"/>
        <w:rPr>
          <w:rFonts w:ascii="Arial" w:hAnsi="Arial" w:cs="Arial"/>
          <w:sz w:val="22"/>
          <w:szCs w:val="22"/>
        </w:rPr>
      </w:pPr>
    </w:p>
    <w:p w14:paraId="489C649F" w14:textId="32CD0520" w:rsidR="00015C38" w:rsidRDefault="00015C38" w:rsidP="34CF29C0">
      <w:pPr>
        <w:pStyle w:val="NormalWeb"/>
        <w:spacing w:after="0" w:line="360" w:lineRule="auto"/>
        <w:rPr>
          <w:rFonts w:ascii="Arial" w:hAnsi="Arial" w:cs="Arial"/>
          <w:sz w:val="22"/>
          <w:szCs w:val="22"/>
        </w:rPr>
      </w:pPr>
    </w:p>
    <w:p w14:paraId="7E4A5C89" w14:textId="05CCF1A7" w:rsidR="00015C38" w:rsidRDefault="00015C38" w:rsidP="34CF29C0">
      <w:pPr>
        <w:pStyle w:val="NormalWeb"/>
        <w:spacing w:after="0" w:line="360" w:lineRule="auto"/>
        <w:rPr>
          <w:rFonts w:ascii="Arial" w:hAnsi="Arial" w:cs="Arial"/>
          <w:sz w:val="22"/>
          <w:szCs w:val="22"/>
        </w:rPr>
      </w:pPr>
    </w:p>
    <w:p w14:paraId="225F4D24" w14:textId="3D1F1DC5" w:rsidR="00015C38" w:rsidRDefault="00015C38" w:rsidP="34CF29C0">
      <w:pPr>
        <w:pStyle w:val="NormalWeb"/>
        <w:spacing w:after="0" w:line="360" w:lineRule="auto"/>
        <w:rPr>
          <w:rFonts w:ascii="Arial" w:hAnsi="Arial" w:cs="Arial"/>
          <w:sz w:val="22"/>
          <w:szCs w:val="22"/>
        </w:rPr>
      </w:pPr>
    </w:p>
    <w:p w14:paraId="6DC5D12D" w14:textId="58F6978B" w:rsidR="00015C38" w:rsidRDefault="00015C38" w:rsidP="34CF29C0">
      <w:pPr>
        <w:pStyle w:val="NormalWeb"/>
        <w:spacing w:after="0" w:line="360" w:lineRule="auto"/>
        <w:rPr>
          <w:rFonts w:ascii="Arial" w:hAnsi="Arial" w:cs="Arial"/>
          <w:sz w:val="22"/>
          <w:szCs w:val="22"/>
        </w:rPr>
      </w:pPr>
    </w:p>
    <w:p w14:paraId="0720946E" w14:textId="07EAE6C7" w:rsidR="00015C38" w:rsidRDefault="00015C38" w:rsidP="34CF29C0">
      <w:pPr>
        <w:pStyle w:val="NormalWeb"/>
        <w:spacing w:after="0" w:line="360" w:lineRule="auto"/>
        <w:rPr>
          <w:rFonts w:ascii="Arial" w:hAnsi="Arial" w:cs="Arial"/>
          <w:sz w:val="22"/>
          <w:szCs w:val="22"/>
        </w:rPr>
      </w:pPr>
    </w:p>
    <w:p w14:paraId="59A41737" w14:textId="071B784B" w:rsidR="00015C38" w:rsidRDefault="00015C38" w:rsidP="34CF29C0">
      <w:pPr>
        <w:pStyle w:val="NormalWeb"/>
        <w:spacing w:after="0" w:line="360" w:lineRule="auto"/>
        <w:rPr>
          <w:rFonts w:ascii="Arial" w:hAnsi="Arial" w:cs="Arial"/>
          <w:sz w:val="22"/>
          <w:szCs w:val="22"/>
        </w:rPr>
      </w:pPr>
    </w:p>
    <w:p w14:paraId="1BFC8D97" w14:textId="6AC8F8FB" w:rsidR="00015C38" w:rsidRPr="00B55933" w:rsidRDefault="00015C38" w:rsidP="00015C38">
      <w:pPr>
        <w:pStyle w:val="Title"/>
        <w:jc w:val="left"/>
        <w:rPr>
          <w:rFonts w:cs="Arial"/>
          <w:color w:val="000000"/>
          <w:sz w:val="22"/>
          <w:szCs w:val="22"/>
        </w:rPr>
      </w:pPr>
      <w:r w:rsidRPr="00B55933">
        <w:rPr>
          <w:rFonts w:cs="Arial"/>
          <w:noProof/>
          <w:color w:val="000000"/>
          <w:sz w:val="22"/>
          <w:szCs w:val="22"/>
        </w:rPr>
        <w:lastRenderedPageBreak/>
        <w:drawing>
          <wp:anchor distT="0" distB="0" distL="114300" distR="114300" simplePos="0" relativeHeight="251658244" behindDoc="0" locked="0" layoutInCell="1" allowOverlap="1" wp14:anchorId="500CF414" wp14:editId="77574A44">
            <wp:simplePos x="0" y="0"/>
            <wp:positionH relativeFrom="margin">
              <wp:posOffset>1877060</wp:posOffset>
            </wp:positionH>
            <wp:positionV relativeFrom="paragraph">
              <wp:posOffset>-307975</wp:posOffset>
            </wp:positionV>
            <wp:extent cx="1258570" cy="1054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0AA07" w14:textId="77777777" w:rsidR="00015C38" w:rsidRPr="00B55933" w:rsidRDefault="00015C38" w:rsidP="00015C38">
      <w:pPr>
        <w:pStyle w:val="Title"/>
        <w:rPr>
          <w:rFonts w:cs="Arial"/>
          <w:color w:val="000000"/>
          <w:sz w:val="22"/>
          <w:szCs w:val="22"/>
        </w:rPr>
      </w:pPr>
    </w:p>
    <w:p w14:paraId="5A17B605" w14:textId="77777777" w:rsidR="00015C38" w:rsidRPr="00B55933" w:rsidRDefault="00015C38" w:rsidP="00015C38">
      <w:pPr>
        <w:pStyle w:val="Title"/>
        <w:rPr>
          <w:rFonts w:cs="Arial"/>
          <w:color w:val="000000"/>
          <w:sz w:val="22"/>
          <w:szCs w:val="22"/>
        </w:rPr>
      </w:pPr>
    </w:p>
    <w:p w14:paraId="5AAEB1BC" w14:textId="77777777" w:rsidR="00015C38" w:rsidRPr="00B55933" w:rsidRDefault="00015C38" w:rsidP="00015C38">
      <w:pPr>
        <w:pStyle w:val="Title"/>
        <w:rPr>
          <w:rFonts w:cs="Arial"/>
          <w:color w:val="000000"/>
          <w:sz w:val="22"/>
          <w:szCs w:val="22"/>
        </w:rPr>
      </w:pPr>
    </w:p>
    <w:p w14:paraId="7AE563EB" w14:textId="77777777" w:rsidR="00015C38" w:rsidRPr="00B55933" w:rsidRDefault="00015C38" w:rsidP="00015C38">
      <w:pPr>
        <w:pStyle w:val="Title"/>
        <w:rPr>
          <w:rFonts w:cs="Arial"/>
          <w:color w:val="000000"/>
          <w:sz w:val="22"/>
          <w:szCs w:val="22"/>
        </w:rPr>
      </w:pPr>
    </w:p>
    <w:p w14:paraId="4D371A6B" w14:textId="77777777" w:rsidR="00015C38" w:rsidRPr="00B55933" w:rsidRDefault="00015C38" w:rsidP="00015C38">
      <w:pPr>
        <w:pStyle w:val="Title"/>
        <w:rPr>
          <w:rFonts w:cs="Arial"/>
          <w:color w:val="000000"/>
          <w:sz w:val="22"/>
          <w:szCs w:val="22"/>
        </w:rPr>
      </w:pPr>
      <w:r w:rsidRPr="00B55933">
        <w:rPr>
          <w:rFonts w:cs="Arial"/>
          <w:color w:val="000000"/>
          <w:sz w:val="22"/>
          <w:szCs w:val="22"/>
        </w:rPr>
        <w:t xml:space="preserve">JOB DESCRIPTION </w:t>
      </w: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513"/>
        <w:gridCol w:w="6570"/>
      </w:tblGrid>
      <w:tr w:rsidR="00015C38" w:rsidRPr="00B55933" w14:paraId="212989B6" w14:textId="77777777" w:rsidTr="00F9593B">
        <w:trPr>
          <w:jc w:val="center"/>
        </w:trPr>
        <w:tc>
          <w:tcPr>
            <w:tcW w:w="2513" w:type="dxa"/>
            <w:shd w:val="clear" w:color="auto" w:fill="F2F2F2"/>
          </w:tcPr>
          <w:p w14:paraId="55FD5203" w14:textId="77777777" w:rsidR="00015C38" w:rsidRPr="00B55933" w:rsidRDefault="00015C38" w:rsidP="00903411">
            <w:pPr>
              <w:pStyle w:val="Anewheading"/>
              <w:rPr>
                <w:rFonts w:ascii="Arial" w:hAnsi="Arial" w:cs="Arial"/>
                <w:color w:val="000000"/>
                <w:sz w:val="22"/>
                <w:szCs w:val="22"/>
              </w:rPr>
            </w:pPr>
            <w:r w:rsidRPr="00B55933">
              <w:rPr>
                <w:rFonts w:ascii="Arial" w:hAnsi="Arial" w:cs="Arial"/>
                <w:color w:val="000000"/>
                <w:sz w:val="22"/>
                <w:szCs w:val="22"/>
              </w:rPr>
              <w:t>POSITION:</w:t>
            </w:r>
          </w:p>
        </w:tc>
        <w:tc>
          <w:tcPr>
            <w:tcW w:w="6570" w:type="dxa"/>
          </w:tcPr>
          <w:p w14:paraId="72402071" w14:textId="77777777" w:rsidR="00015C38" w:rsidRPr="00B55933" w:rsidRDefault="00015C38" w:rsidP="00903411">
            <w:pPr>
              <w:spacing w:line="240" w:lineRule="auto"/>
              <w:rPr>
                <w:rFonts w:ascii="Arial" w:hAnsi="Arial" w:cs="Arial"/>
                <w:b/>
                <w:bCs/>
                <w:color w:val="000000"/>
              </w:rPr>
            </w:pPr>
            <w:r w:rsidRPr="00B55933">
              <w:rPr>
                <w:rFonts w:ascii="Arial" w:hAnsi="Arial" w:cs="Arial"/>
                <w:b/>
                <w:bCs/>
                <w:color w:val="000000"/>
              </w:rPr>
              <w:t xml:space="preserve">Business Support Officer </w:t>
            </w:r>
          </w:p>
        </w:tc>
      </w:tr>
      <w:tr w:rsidR="00015C38" w:rsidRPr="00B55933" w14:paraId="0CB20AC2" w14:textId="77777777" w:rsidTr="00F9593B">
        <w:trPr>
          <w:jc w:val="center"/>
        </w:trPr>
        <w:tc>
          <w:tcPr>
            <w:tcW w:w="2513" w:type="dxa"/>
            <w:shd w:val="clear" w:color="auto" w:fill="F2F2F2"/>
          </w:tcPr>
          <w:p w14:paraId="5194CBEE" w14:textId="77777777" w:rsidR="00015C38" w:rsidRPr="00B55933" w:rsidRDefault="00015C38" w:rsidP="00903411">
            <w:pPr>
              <w:pStyle w:val="Anewheading"/>
              <w:rPr>
                <w:rFonts w:ascii="Arial" w:hAnsi="Arial" w:cs="Arial"/>
                <w:color w:val="000000"/>
                <w:sz w:val="22"/>
                <w:szCs w:val="22"/>
              </w:rPr>
            </w:pPr>
            <w:r w:rsidRPr="00B55933">
              <w:rPr>
                <w:rFonts w:ascii="Arial" w:hAnsi="Arial" w:cs="Arial"/>
                <w:color w:val="000000"/>
                <w:sz w:val="22"/>
                <w:szCs w:val="22"/>
              </w:rPr>
              <w:t>DIVISION:</w:t>
            </w:r>
          </w:p>
        </w:tc>
        <w:tc>
          <w:tcPr>
            <w:tcW w:w="6570" w:type="dxa"/>
          </w:tcPr>
          <w:p w14:paraId="546047DF" w14:textId="77777777" w:rsidR="00015C38" w:rsidRPr="00B55933" w:rsidRDefault="00015C38" w:rsidP="00903411">
            <w:pPr>
              <w:spacing w:line="240" w:lineRule="auto"/>
              <w:rPr>
                <w:rFonts w:ascii="Arial" w:hAnsi="Arial" w:cs="Arial"/>
                <w:b/>
                <w:bCs/>
                <w:color w:val="000000"/>
              </w:rPr>
            </w:pPr>
            <w:r w:rsidRPr="00B55933">
              <w:rPr>
                <w:rFonts w:ascii="Arial" w:hAnsi="Arial" w:cs="Arial"/>
                <w:b/>
                <w:bCs/>
                <w:color w:val="000000"/>
              </w:rPr>
              <w:t>Business Support Team</w:t>
            </w:r>
          </w:p>
        </w:tc>
      </w:tr>
      <w:tr w:rsidR="00015C38" w:rsidRPr="00B55933" w14:paraId="1A728D13" w14:textId="77777777" w:rsidTr="00F9593B">
        <w:trPr>
          <w:jc w:val="center"/>
        </w:trPr>
        <w:tc>
          <w:tcPr>
            <w:tcW w:w="2513" w:type="dxa"/>
            <w:shd w:val="clear" w:color="auto" w:fill="F2F2F2"/>
          </w:tcPr>
          <w:p w14:paraId="255378AA" w14:textId="77777777" w:rsidR="00015C38" w:rsidRPr="00B55933" w:rsidRDefault="00015C38" w:rsidP="00903411">
            <w:pPr>
              <w:pStyle w:val="Anewheading"/>
              <w:rPr>
                <w:rFonts w:ascii="Arial" w:hAnsi="Arial" w:cs="Arial"/>
                <w:color w:val="000000"/>
                <w:sz w:val="22"/>
                <w:szCs w:val="22"/>
              </w:rPr>
            </w:pPr>
            <w:r w:rsidRPr="00B55933">
              <w:rPr>
                <w:rFonts w:ascii="Arial" w:hAnsi="Arial" w:cs="Arial"/>
                <w:color w:val="000000"/>
                <w:sz w:val="22"/>
                <w:szCs w:val="22"/>
              </w:rPr>
              <w:t>BUSINESS UNIT:</w:t>
            </w:r>
          </w:p>
        </w:tc>
        <w:tc>
          <w:tcPr>
            <w:tcW w:w="6570" w:type="dxa"/>
          </w:tcPr>
          <w:p w14:paraId="0E48D07A" w14:textId="77777777" w:rsidR="00015C38" w:rsidRPr="00B55933" w:rsidRDefault="00015C38" w:rsidP="00903411">
            <w:pPr>
              <w:spacing w:line="240" w:lineRule="auto"/>
              <w:rPr>
                <w:rFonts w:ascii="Arial" w:hAnsi="Arial" w:cs="Arial"/>
                <w:b/>
                <w:bCs/>
                <w:color w:val="000000"/>
              </w:rPr>
            </w:pPr>
            <w:r w:rsidRPr="00B55933">
              <w:rPr>
                <w:rFonts w:ascii="Arial" w:hAnsi="Arial" w:cs="Arial"/>
                <w:b/>
                <w:bCs/>
                <w:color w:val="000000"/>
              </w:rPr>
              <w:t xml:space="preserve">Resources </w:t>
            </w:r>
          </w:p>
        </w:tc>
      </w:tr>
      <w:tr w:rsidR="00015C38" w:rsidRPr="00B55933" w14:paraId="58D6AA08" w14:textId="77777777" w:rsidTr="00F9593B">
        <w:trPr>
          <w:jc w:val="center"/>
        </w:trPr>
        <w:tc>
          <w:tcPr>
            <w:tcW w:w="2513" w:type="dxa"/>
            <w:shd w:val="clear" w:color="auto" w:fill="F2F2F2"/>
          </w:tcPr>
          <w:p w14:paraId="379AC095" w14:textId="77777777" w:rsidR="00015C38" w:rsidRPr="00B55933" w:rsidRDefault="00015C38" w:rsidP="00903411">
            <w:pPr>
              <w:pStyle w:val="Anewheading"/>
              <w:rPr>
                <w:rFonts w:ascii="Arial" w:hAnsi="Arial" w:cs="Arial"/>
                <w:color w:val="000000"/>
                <w:sz w:val="22"/>
                <w:szCs w:val="22"/>
              </w:rPr>
            </w:pPr>
            <w:r w:rsidRPr="00B55933">
              <w:rPr>
                <w:rFonts w:ascii="Arial" w:hAnsi="Arial" w:cs="Arial"/>
                <w:color w:val="000000"/>
                <w:sz w:val="22"/>
                <w:szCs w:val="22"/>
              </w:rPr>
              <w:t>REPORTS TO:</w:t>
            </w:r>
          </w:p>
        </w:tc>
        <w:tc>
          <w:tcPr>
            <w:tcW w:w="6570" w:type="dxa"/>
          </w:tcPr>
          <w:p w14:paraId="46DAF430" w14:textId="77777777" w:rsidR="00015C38" w:rsidRPr="00B55933" w:rsidRDefault="00015C38" w:rsidP="00903411">
            <w:pPr>
              <w:spacing w:line="240" w:lineRule="auto"/>
              <w:rPr>
                <w:rFonts w:ascii="Arial" w:hAnsi="Arial" w:cs="Arial"/>
                <w:b/>
                <w:bCs/>
                <w:color w:val="000000"/>
              </w:rPr>
            </w:pPr>
            <w:r w:rsidRPr="00B55933">
              <w:rPr>
                <w:rFonts w:ascii="Arial" w:hAnsi="Arial" w:cs="Arial"/>
                <w:b/>
                <w:bCs/>
                <w:color w:val="000000"/>
              </w:rPr>
              <w:t>Business Support Manager</w:t>
            </w:r>
          </w:p>
        </w:tc>
      </w:tr>
      <w:tr w:rsidR="00015C38" w:rsidRPr="00B55933" w14:paraId="2FF531CB" w14:textId="77777777" w:rsidTr="00F9593B">
        <w:trPr>
          <w:jc w:val="center"/>
        </w:trPr>
        <w:tc>
          <w:tcPr>
            <w:tcW w:w="2513" w:type="dxa"/>
            <w:shd w:val="clear" w:color="auto" w:fill="F2F2F2"/>
          </w:tcPr>
          <w:p w14:paraId="3E45D185" w14:textId="77777777" w:rsidR="00015C38" w:rsidRPr="00B55933" w:rsidRDefault="00015C38" w:rsidP="00903411">
            <w:pPr>
              <w:pStyle w:val="Anewheading"/>
              <w:rPr>
                <w:rFonts w:ascii="Arial" w:hAnsi="Arial" w:cs="Arial"/>
                <w:color w:val="000000"/>
                <w:sz w:val="22"/>
                <w:szCs w:val="22"/>
              </w:rPr>
            </w:pPr>
            <w:r w:rsidRPr="00B55933">
              <w:rPr>
                <w:rFonts w:ascii="Arial" w:hAnsi="Arial" w:cs="Arial"/>
                <w:color w:val="000000"/>
                <w:sz w:val="22"/>
                <w:szCs w:val="22"/>
              </w:rPr>
              <w:t>RESPONSIBLE FOR:</w:t>
            </w:r>
          </w:p>
        </w:tc>
        <w:tc>
          <w:tcPr>
            <w:tcW w:w="6570" w:type="dxa"/>
          </w:tcPr>
          <w:p w14:paraId="1783A247" w14:textId="77777777" w:rsidR="00015C38" w:rsidRPr="00B55933" w:rsidRDefault="00015C38" w:rsidP="00903411">
            <w:pPr>
              <w:pStyle w:val="BodyText"/>
              <w:rPr>
                <w:b/>
                <w:bCs/>
                <w:color w:val="000000"/>
                <w:sz w:val="22"/>
                <w:szCs w:val="22"/>
              </w:rPr>
            </w:pPr>
            <w:r w:rsidRPr="00B55933">
              <w:rPr>
                <w:b/>
                <w:color w:val="000000"/>
                <w:sz w:val="22"/>
                <w:szCs w:val="22"/>
              </w:rPr>
              <w:t>Administration</w:t>
            </w:r>
          </w:p>
        </w:tc>
      </w:tr>
    </w:tbl>
    <w:p w14:paraId="6C8414D5" w14:textId="77777777" w:rsidR="00015C38" w:rsidRPr="00B55933" w:rsidRDefault="00015C38" w:rsidP="00015C38">
      <w:pPr>
        <w:pStyle w:val="Header"/>
        <w:rPr>
          <w:rFonts w:ascii="Arial" w:hAnsi="Arial" w:cs="Arial"/>
          <w:b/>
          <w:bCs/>
          <w:u w:val="single"/>
        </w:rPr>
      </w:pPr>
    </w:p>
    <w:p w14:paraId="22201249" w14:textId="77777777" w:rsidR="00015C38" w:rsidRPr="00B55933" w:rsidRDefault="00015C38" w:rsidP="00015C38">
      <w:pPr>
        <w:pStyle w:val="Heade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rPr>
          <w:rFonts w:ascii="Arial" w:hAnsi="Arial" w:cs="Arial"/>
          <w:b/>
          <w:bCs/>
          <w:u w:val="single"/>
        </w:rPr>
      </w:pPr>
      <w:r w:rsidRPr="00B55933">
        <w:rPr>
          <w:rFonts w:ascii="Arial" w:hAnsi="Arial" w:cs="Arial"/>
          <w:b/>
          <w:bCs/>
          <w:u w:val="single"/>
        </w:rPr>
        <w:t>JOB SUMMARY:</w:t>
      </w:r>
    </w:p>
    <w:p w14:paraId="436A4B5E" w14:textId="77777777" w:rsidR="00015C38" w:rsidRPr="00B55933" w:rsidRDefault="00015C38" w:rsidP="00015C38">
      <w:pPr>
        <w:pStyle w:val="Header"/>
        <w:rPr>
          <w:rFonts w:ascii="Arial" w:hAnsi="Arial" w:cs="Arial"/>
          <w:b/>
          <w:bCs/>
          <w:u w:val="single"/>
        </w:rPr>
      </w:pPr>
    </w:p>
    <w:p w14:paraId="5FDA2E9C" w14:textId="77777777" w:rsidR="00015C38" w:rsidRPr="00B55933" w:rsidRDefault="00015C38" w:rsidP="00015C38">
      <w:pPr>
        <w:numPr>
          <w:ilvl w:val="0"/>
          <w:numId w:val="1"/>
        </w:numPr>
        <w:spacing w:after="0" w:line="240" w:lineRule="auto"/>
        <w:ind w:right="-193"/>
        <w:jc w:val="both"/>
        <w:rPr>
          <w:rFonts w:ascii="Arial" w:hAnsi="Arial" w:cs="Arial"/>
          <w:color w:val="000000"/>
        </w:rPr>
      </w:pPr>
      <w:r w:rsidRPr="00B55933">
        <w:rPr>
          <w:rFonts w:ascii="Arial" w:hAnsi="Arial" w:cs="Arial"/>
          <w:color w:val="000000"/>
        </w:rPr>
        <w:t>The post holder is responsible for undertaking the varied business support functions of the Company, including support of business processes, customer-facing support, panels, and team trackers across the various teams within the Company.</w:t>
      </w:r>
    </w:p>
    <w:p w14:paraId="503B123A" w14:textId="77777777" w:rsidR="00015C38" w:rsidRPr="00B55933" w:rsidRDefault="00015C38" w:rsidP="00015C38">
      <w:pPr>
        <w:numPr>
          <w:ilvl w:val="0"/>
          <w:numId w:val="1"/>
        </w:numPr>
        <w:spacing w:after="0" w:line="240" w:lineRule="auto"/>
        <w:ind w:right="-193"/>
        <w:jc w:val="both"/>
        <w:rPr>
          <w:rFonts w:ascii="Arial" w:hAnsi="Arial" w:cs="Arial"/>
          <w:color w:val="000000"/>
        </w:rPr>
      </w:pPr>
      <w:r w:rsidRPr="00B55933">
        <w:rPr>
          <w:rFonts w:ascii="Arial" w:hAnsi="Arial" w:cs="Arial"/>
          <w:color w:val="000000"/>
        </w:rPr>
        <w:t xml:space="preserve">The post holder supports the Business Support Manager with the creation and agreement of the Business Support service in line with the Company’s vision, values and strategy.  </w:t>
      </w:r>
    </w:p>
    <w:p w14:paraId="05372912" w14:textId="77777777" w:rsidR="00015C38" w:rsidRPr="00B55933" w:rsidRDefault="00015C38" w:rsidP="00015C38">
      <w:pPr>
        <w:numPr>
          <w:ilvl w:val="0"/>
          <w:numId w:val="1"/>
        </w:numPr>
        <w:spacing w:after="0" w:line="240" w:lineRule="auto"/>
        <w:ind w:right="-193"/>
        <w:jc w:val="both"/>
        <w:rPr>
          <w:rFonts w:ascii="Arial" w:hAnsi="Arial" w:cs="Arial"/>
          <w:color w:val="000000"/>
        </w:rPr>
      </w:pPr>
      <w:r w:rsidRPr="00B55933">
        <w:rPr>
          <w:rFonts w:ascii="Arial" w:hAnsi="Arial" w:cs="Arial"/>
          <w:color w:val="000000"/>
        </w:rPr>
        <w:t>The post holder provides support and services by interpreting instructions and making a choice of the methods or tools appropriate to the job.  This is to deliver a specific Business Support service to a defined standard. This may include planning and scheduling the work of others.</w:t>
      </w:r>
    </w:p>
    <w:p w14:paraId="302F3D87" w14:textId="77777777" w:rsidR="00015C38" w:rsidRPr="00B55933" w:rsidRDefault="00015C38" w:rsidP="00015C38">
      <w:pPr>
        <w:numPr>
          <w:ilvl w:val="0"/>
          <w:numId w:val="1"/>
        </w:numPr>
        <w:spacing w:after="0" w:line="240" w:lineRule="auto"/>
        <w:ind w:right="-193"/>
        <w:jc w:val="both"/>
        <w:rPr>
          <w:rFonts w:ascii="Arial" w:hAnsi="Arial" w:cs="Arial"/>
          <w:color w:val="000000"/>
        </w:rPr>
      </w:pPr>
      <w:r w:rsidRPr="00B55933">
        <w:rPr>
          <w:rFonts w:ascii="Arial" w:hAnsi="Arial" w:cs="Arial"/>
          <w:color w:val="000000"/>
        </w:rPr>
        <w:t>The post holder will be a member of the Business Support Team but may be placed into a role supporting other teams within the Company and will have duties to perform as required by that team.</w:t>
      </w:r>
    </w:p>
    <w:p w14:paraId="1F584168" w14:textId="77777777" w:rsidR="00015C38" w:rsidRPr="00B55933" w:rsidRDefault="00015C38" w:rsidP="00015C38">
      <w:pPr>
        <w:numPr>
          <w:ilvl w:val="0"/>
          <w:numId w:val="1"/>
        </w:numPr>
        <w:spacing w:after="0" w:line="240" w:lineRule="auto"/>
        <w:ind w:right="-335"/>
        <w:jc w:val="both"/>
        <w:rPr>
          <w:rFonts w:ascii="Arial" w:hAnsi="Arial" w:cs="Arial"/>
          <w:color w:val="000000"/>
        </w:rPr>
      </w:pPr>
      <w:r w:rsidRPr="00B55933">
        <w:rPr>
          <w:rFonts w:ascii="Arial" w:hAnsi="Arial" w:cs="Arial"/>
          <w:color w:val="000000"/>
        </w:rPr>
        <w:t>The post holder is a role model of the professional behaviours outlined in the Company Code of Conduct and Leadership Capability documents.</w:t>
      </w:r>
    </w:p>
    <w:p w14:paraId="17D1F2B3" w14:textId="77777777" w:rsidR="00015C38" w:rsidRPr="00B55933" w:rsidRDefault="00015C38" w:rsidP="00015C38">
      <w:pPr>
        <w:spacing w:line="240" w:lineRule="auto"/>
        <w:ind w:left="-426"/>
        <w:rPr>
          <w:rFonts w:ascii="Arial" w:hAnsi="Arial" w:cs="Arial"/>
          <w:color w:val="000000"/>
        </w:rPr>
      </w:pPr>
    </w:p>
    <w:p w14:paraId="6C586E2E" w14:textId="77777777" w:rsidR="00015C38" w:rsidRPr="00B55933" w:rsidRDefault="00015C38" w:rsidP="00015C38">
      <w:pPr>
        <w:numPr>
          <w:ilvl w:val="0"/>
          <w:numId w:val="2"/>
        </w:numPr>
        <w:spacing w:after="0" w:line="240" w:lineRule="auto"/>
        <w:rPr>
          <w:rFonts w:ascii="Arial" w:hAnsi="Arial" w:cs="Arial"/>
          <w:b/>
          <w:bCs/>
          <w:color w:val="000000"/>
          <w:u w:val="single"/>
        </w:rPr>
      </w:pPr>
      <w:r w:rsidRPr="00B55933">
        <w:rPr>
          <w:rFonts w:ascii="Arial" w:hAnsi="Arial" w:cs="Arial"/>
          <w:b/>
          <w:bCs/>
          <w:color w:val="000000"/>
          <w:u w:val="single"/>
        </w:rPr>
        <w:t>PRINCIPAL ACCOUNTABILITIES:</w:t>
      </w:r>
    </w:p>
    <w:p w14:paraId="1787BA8C" w14:textId="77777777" w:rsidR="00015C38" w:rsidRPr="00B55933" w:rsidRDefault="00015C38" w:rsidP="00015C38">
      <w:pPr>
        <w:spacing w:line="240" w:lineRule="auto"/>
        <w:rPr>
          <w:rFonts w:ascii="Arial" w:hAnsi="Arial" w:cs="Arial"/>
          <w:b/>
          <w:bCs/>
          <w:color w:val="000000"/>
          <w:u w:val="single"/>
        </w:rPr>
      </w:pPr>
    </w:p>
    <w:p w14:paraId="4D0C4C9F"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 xml:space="preserve">To deliver core tasks under the direction of a more senior member of staff to ensure services run efficiently and accurately following defined standard operating procedures. </w:t>
      </w:r>
    </w:p>
    <w:p w14:paraId="6BE45FB4"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deal with routine issues/problems to ensure customer issues are resolved effectively, escalating to the relevant team manager when necessary.</w:t>
      </w:r>
    </w:p>
    <w:p w14:paraId="33386478"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identify faults with tools/equipment (e.g. printers, ICT equipment etc.) and report them to the appropriate department for repair where necessary.</w:t>
      </w:r>
    </w:p>
    <w:p w14:paraId="15730E9D"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co-ordinate room bookings and meetings and be prepared to provide a note taking service.</w:t>
      </w:r>
    </w:p>
    <w:p w14:paraId="7A04474B"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assist with subject access requests, complaints, file retrieval as directed by the Business Support Manager.</w:t>
      </w:r>
    </w:p>
    <w:p w14:paraId="112FF32C"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update and maintain database systems and, create spreadsheets and documents.</w:t>
      </w:r>
    </w:p>
    <w:p w14:paraId="77909A40"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process referrals and applications for various teams across the Company.</w:t>
      </w:r>
    </w:p>
    <w:p w14:paraId="017A7D18"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Action correspondence, emails, phone calls as required and support the management of client relationship and expectations of our stakeholders.</w:t>
      </w:r>
    </w:p>
    <w:p w14:paraId="531DAE4D"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Process the payment of invoices, raise purchase orders and carry out other financial tasks in accordance with defined standard operating procedures.</w:t>
      </w:r>
    </w:p>
    <w:p w14:paraId="34B49CBC"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provide customer facing contact with clients when required.</w:t>
      </w:r>
    </w:p>
    <w:p w14:paraId="0FEDB8A8"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lastRenderedPageBreak/>
        <w:t>To provide admin support to the various panels across the Company, from preparing papers and updating trackers, to attending meetings and recording decisions made and then sending out any necessary paperwork following the meetings.</w:t>
      </w:r>
    </w:p>
    <w:p w14:paraId="2DD1CF23"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provide admin support to a specific area within the Company, ensuring that all processes within that service area are followed in accordance to a set of procedures provided by the team in question.</w:t>
      </w:r>
    </w:p>
    <w:p w14:paraId="65043DD7"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Complete mandatory e-learning modules and training as required.</w:t>
      </w:r>
    </w:p>
    <w:p w14:paraId="6EC54FEC"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Understand personal responsibility regarding confidentiality, GDPR and information governance and adhere to and promote the Company policies in all areas, including Safeguarding of Children, Data Protection, ICT, Health and Safety and Equality and Diversity.</w:t>
      </w:r>
    </w:p>
    <w:p w14:paraId="22980360" w14:textId="77777777" w:rsidR="00015C38" w:rsidRPr="00B55933" w:rsidRDefault="00015C38" w:rsidP="00015C38">
      <w:pPr>
        <w:numPr>
          <w:ilvl w:val="0"/>
          <w:numId w:val="6"/>
        </w:numPr>
        <w:spacing w:after="0" w:line="240" w:lineRule="auto"/>
        <w:ind w:right="-193"/>
        <w:jc w:val="both"/>
        <w:rPr>
          <w:rFonts w:ascii="Arial" w:hAnsi="Arial" w:cs="Arial"/>
          <w:color w:val="000000"/>
        </w:rPr>
      </w:pPr>
      <w:r w:rsidRPr="00B55933">
        <w:rPr>
          <w:rFonts w:ascii="Arial" w:hAnsi="Arial" w:cs="Arial"/>
          <w:color w:val="000000"/>
        </w:rPr>
        <w:t>To ensure attendance and constructive participation in supervisions, appraisals and team meetings in line with the Company’s standards.</w:t>
      </w:r>
    </w:p>
    <w:p w14:paraId="5BFB72D0" w14:textId="58DDA397" w:rsidR="00015C38" w:rsidRDefault="00015C38" w:rsidP="2C27F998">
      <w:pPr>
        <w:numPr>
          <w:ilvl w:val="0"/>
          <w:numId w:val="6"/>
        </w:numPr>
        <w:spacing w:after="0" w:line="240" w:lineRule="auto"/>
        <w:ind w:right="-193"/>
        <w:jc w:val="both"/>
        <w:rPr>
          <w:rFonts w:ascii="Arial" w:hAnsi="Arial" w:cs="Arial"/>
          <w:color w:val="000000" w:themeColor="text1"/>
        </w:rPr>
      </w:pPr>
      <w:r w:rsidRPr="2C27F998">
        <w:rPr>
          <w:rFonts w:ascii="Arial" w:hAnsi="Arial" w:cs="Arial"/>
          <w:color w:val="000000" w:themeColor="text1"/>
        </w:rPr>
        <w:t>To ensure on-going personal professional development and discuss his/her needs with their line manager.</w:t>
      </w:r>
    </w:p>
    <w:p w14:paraId="58706C1A" w14:textId="77777777" w:rsidR="00015C38" w:rsidRDefault="00015C38" w:rsidP="00015C38">
      <w:pPr>
        <w:spacing w:line="240" w:lineRule="auto"/>
        <w:rPr>
          <w:rFonts w:ascii="Arial" w:hAnsi="Arial" w:cs="Arial"/>
          <w:b/>
          <w:color w:val="000000"/>
          <w:u w:val="single"/>
        </w:rPr>
      </w:pPr>
    </w:p>
    <w:p w14:paraId="6BF019C7" w14:textId="77777777" w:rsidR="00015C38" w:rsidRPr="00B55933" w:rsidRDefault="00015C38" w:rsidP="2C27F998">
      <w:pPr>
        <w:numPr>
          <w:ilvl w:val="0"/>
          <w:numId w:val="2"/>
        </w:numPr>
        <w:spacing w:after="0" w:line="240" w:lineRule="auto"/>
        <w:rPr>
          <w:rFonts w:ascii="Arial" w:hAnsi="Arial" w:cs="Arial"/>
          <w:b/>
          <w:bCs/>
          <w:color w:val="000000"/>
          <w:u w:val="single"/>
        </w:rPr>
      </w:pPr>
      <w:r w:rsidRPr="2C27F998">
        <w:rPr>
          <w:rFonts w:ascii="Arial" w:hAnsi="Arial" w:cs="Arial"/>
          <w:b/>
          <w:bCs/>
          <w:color w:val="000000" w:themeColor="text1"/>
          <w:u w:val="single"/>
        </w:rPr>
        <w:t xml:space="preserve">GENERAL: </w:t>
      </w:r>
    </w:p>
    <w:p w14:paraId="7519DC8E" w14:textId="77777777" w:rsidR="00015C38" w:rsidRPr="00B55933" w:rsidRDefault="00015C38" w:rsidP="00015C38">
      <w:pPr>
        <w:spacing w:line="240" w:lineRule="auto"/>
        <w:rPr>
          <w:rFonts w:ascii="Arial" w:hAnsi="Arial" w:cs="Arial"/>
          <w:b/>
          <w:color w:val="000000"/>
        </w:rPr>
      </w:pPr>
    </w:p>
    <w:p w14:paraId="7C2F17C3" w14:textId="77777777" w:rsidR="00015C38" w:rsidRPr="00B55933" w:rsidRDefault="00015C38" w:rsidP="2C27F998">
      <w:pPr>
        <w:numPr>
          <w:ilvl w:val="1"/>
          <w:numId w:val="2"/>
        </w:numPr>
        <w:spacing w:after="0" w:line="240" w:lineRule="auto"/>
        <w:ind w:hanging="786"/>
        <w:rPr>
          <w:rFonts w:ascii="Arial" w:hAnsi="Arial" w:cs="Arial"/>
          <w:b/>
          <w:bCs/>
          <w:color w:val="000000"/>
        </w:rPr>
      </w:pPr>
      <w:r w:rsidRPr="2C27F998">
        <w:rPr>
          <w:rFonts w:ascii="Arial" w:hAnsi="Arial" w:cs="Arial"/>
          <w:b/>
          <w:bCs/>
          <w:color w:val="000000"/>
          <w:shd w:val="clear" w:color="auto" w:fill="FFFFFF"/>
        </w:rPr>
        <w:t xml:space="preserve">     PROCESSING OF DATA:</w:t>
      </w:r>
    </w:p>
    <w:p w14:paraId="35AF8E80" w14:textId="77777777" w:rsidR="00015C38" w:rsidRPr="00B55933" w:rsidRDefault="00015C38" w:rsidP="00015C38">
      <w:pPr>
        <w:spacing w:line="240" w:lineRule="auto"/>
        <w:ind w:left="360"/>
        <w:rPr>
          <w:rFonts w:ascii="Arial" w:hAnsi="Arial" w:cs="Arial"/>
          <w:b/>
          <w:color w:val="000000"/>
        </w:rPr>
      </w:pPr>
    </w:p>
    <w:p w14:paraId="2AFA8551" w14:textId="77777777" w:rsidR="00015C38" w:rsidRPr="00B55933" w:rsidRDefault="00015C38" w:rsidP="00015C38">
      <w:pPr>
        <w:numPr>
          <w:ilvl w:val="0"/>
          <w:numId w:val="4"/>
        </w:numPr>
        <w:tabs>
          <w:tab w:val="left" w:pos="-720"/>
        </w:tabs>
        <w:suppressAutoHyphens/>
        <w:spacing w:after="0" w:line="240" w:lineRule="auto"/>
        <w:jc w:val="both"/>
        <w:outlineLvl w:val="0"/>
        <w:rPr>
          <w:rFonts w:ascii="Arial" w:hAnsi="Arial" w:cs="Arial"/>
          <w:color w:val="000000"/>
          <w:spacing w:val="-2"/>
        </w:rPr>
      </w:pPr>
      <w:r w:rsidRPr="00B55933">
        <w:rPr>
          <w:rFonts w:ascii="Arial" w:hAnsi="Arial" w:cs="Arial"/>
          <w:color w:val="000000"/>
          <w:spacing w:val="-2"/>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67D92C78" w14:textId="77777777" w:rsidR="00015C38" w:rsidRPr="00B55933" w:rsidRDefault="00015C38" w:rsidP="00015C38">
      <w:pPr>
        <w:tabs>
          <w:tab w:val="left" w:pos="-720"/>
        </w:tabs>
        <w:suppressAutoHyphens/>
        <w:spacing w:line="240" w:lineRule="auto"/>
        <w:ind w:left="357"/>
        <w:jc w:val="both"/>
        <w:outlineLvl w:val="0"/>
        <w:rPr>
          <w:rFonts w:ascii="Arial" w:hAnsi="Arial" w:cs="Arial"/>
          <w:color w:val="000000"/>
          <w:spacing w:val="-2"/>
        </w:rPr>
      </w:pPr>
    </w:p>
    <w:p w14:paraId="118BF2B4" w14:textId="77777777" w:rsidR="00015C38" w:rsidRPr="00B55933" w:rsidRDefault="00015C38" w:rsidP="00015C38">
      <w:pPr>
        <w:numPr>
          <w:ilvl w:val="0"/>
          <w:numId w:val="4"/>
        </w:numPr>
        <w:tabs>
          <w:tab w:val="left" w:pos="-720"/>
        </w:tabs>
        <w:suppressAutoHyphens/>
        <w:spacing w:after="0" w:line="240" w:lineRule="auto"/>
        <w:jc w:val="both"/>
        <w:outlineLvl w:val="0"/>
        <w:rPr>
          <w:rFonts w:ascii="Arial" w:hAnsi="Arial" w:cs="Arial"/>
          <w:color w:val="000000"/>
          <w:spacing w:val="-2"/>
        </w:rPr>
      </w:pPr>
      <w:r w:rsidRPr="00B55933">
        <w:rPr>
          <w:rFonts w:ascii="Arial" w:hAnsi="Arial" w:cs="Arial"/>
          <w:color w:val="000000"/>
          <w:spacing w:val="-2"/>
        </w:rPr>
        <w:t>You hereby acknowledge and agree that the Company may, in the course of its general and statutory duties as an employer be</w:t>
      </w:r>
      <w:r w:rsidRPr="00B55933">
        <w:rPr>
          <w:rFonts w:ascii="Arial" w:hAnsi="Arial" w:cs="Arial"/>
          <w:snapToGrid w:val="0"/>
          <w:color w:val="000000"/>
          <w:spacing w:val="-2"/>
        </w:rPr>
        <w:t xml:space="preserve"> required to disclose personal data relating to you for legislative purposes during or after the end of your employment.  This does not affect your statutory rights under the General Data Protection Regulation 2018.</w:t>
      </w:r>
    </w:p>
    <w:p w14:paraId="40EAA793" w14:textId="77777777" w:rsidR="00015C38" w:rsidRPr="00B55933" w:rsidRDefault="00015C38" w:rsidP="00015C38">
      <w:pPr>
        <w:pStyle w:val="ListParagraph"/>
        <w:spacing w:line="240" w:lineRule="auto"/>
        <w:rPr>
          <w:rFonts w:ascii="Arial" w:hAnsi="Arial" w:cs="Arial"/>
          <w:b/>
          <w:color w:val="000000"/>
          <w:shd w:val="clear" w:color="auto" w:fill="FFFFFF"/>
        </w:rPr>
      </w:pPr>
    </w:p>
    <w:p w14:paraId="052B977C" w14:textId="77777777" w:rsidR="00015C38" w:rsidRPr="00B55933" w:rsidRDefault="00015C38" w:rsidP="00015C38">
      <w:pPr>
        <w:numPr>
          <w:ilvl w:val="1"/>
          <w:numId w:val="2"/>
        </w:numPr>
        <w:tabs>
          <w:tab w:val="left" w:pos="-720"/>
        </w:tabs>
        <w:suppressAutoHyphens/>
        <w:spacing w:after="0" w:line="240" w:lineRule="auto"/>
        <w:ind w:left="426" w:hanging="852"/>
        <w:jc w:val="both"/>
        <w:outlineLvl w:val="0"/>
        <w:rPr>
          <w:rFonts w:ascii="Arial" w:hAnsi="Arial" w:cs="Arial"/>
          <w:color w:val="000000"/>
          <w:shd w:val="clear" w:color="auto" w:fill="FFFFFF"/>
        </w:rPr>
      </w:pPr>
      <w:r w:rsidRPr="2C27F998">
        <w:rPr>
          <w:rFonts w:ascii="Arial" w:hAnsi="Arial" w:cs="Arial"/>
          <w:b/>
          <w:bCs/>
          <w:color w:val="000000"/>
          <w:shd w:val="clear" w:color="auto" w:fill="FFFFFF"/>
        </w:rPr>
        <w:t xml:space="preserve">      CONFIDENTIALITY AGREEMENT</w:t>
      </w:r>
      <w:r w:rsidRPr="00B55933">
        <w:rPr>
          <w:rFonts w:ascii="Arial" w:hAnsi="Arial" w:cs="Arial"/>
          <w:color w:val="000000"/>
          <w:shd w:val="clear" w:color="auto" w:fill="FFFFFF"/>
        </w:rPr>
        <w:t xml:space="preserve">: </w:t>
      </w:r>
    </w:p>
    <w:p w14:paraId="745F24CB" w14:textId="77777777" w:rsidR="00015C38" w:rsidRPr="00B55933" w:rsidRDefault="00015C38" w:rsidP="00015C38">
      <w:pPr>
        <w:tabs>
          <w:tab w:val="left" w:pos="-720"/>
        </w:tabs>
        <w:suppressAutoHyphens/>
        <w:spacing w:line="240" w:lineRule="auto"/>
        <w:ind w:left="360"/>
        <w:jc w:val="both"/>
        <w:outlineLvl w:val="0"/>
        <w:rPr>
          <w:rFonts w:ascii="Arial" w:hAnsi="Arial" w:cs="Arial"/>
          <w:color w:val="000000"/>
          <w:spacing w:val="-2"/>
        </w:rPr>
      </w:pPr>
    </w:p>
    <w:p w14:paraId="01137B28" w14:textId="77777777" w:rsidR="00015C38" w:rsidRPr="00B55933" w:rsidRDefault="00015C38" w:rsidP="00015C38">
      <w:pPr>
        <w:pStyle w:val="NormalWeb"/>
        <w:numPr>
          <w:ilvl w:val="0"/>
          <w:numId w:val="5"/>
        </w:numPr>
        <w:spacing w:line="240" w:lineRule="auto"/>
        <w:rPr>
          <w:rFonts w:ascii="Arial" w:hAnsi="Arial" w:cs="Arial"/>
          <w:sz w:val="22"/>
          <w:szCs w:val="22"/>
          <w:shd w:val="clear" w:color="auto" w:fill="FFFFFF"/>
        </w:rPr>
      </w:pPr>
      <w:r w:rsidRPr="00B55933">
        <w:rPr>
          <w:rFonts w:ascii="Arial" w:hAnsi="Arial" w:cs="Arial"/>
          <w:sz w:val="22"/>
          <w:szCs w:val="22"/>
          <w:shd w:val="clear" w:color="auto" w:fill="FFFFFF"/>
        </w:rPr>
        <w:t xml:space="preserve">During your employment, you will have access to and knowledge of Company confidential information and trade secrets. </w:t>
      </w:r>
    </w:p>
    <w:p w14:paraId="6368674D" w14:textId="77777777" w:rsidR="00015C38" w:rsidRPr="00B55933" w:rsidRDefault="00015C38" w:rsidP="00015C38">
      <w:pPr>
        <w:pStyle w:val="NormalWeb"/>
        <w:numPr>
          <w:ilvl w:val="0"/>
          <w:numId w:val="5"/>
        </w:numPr>
        <w:spacing w:line="240" w:lineRule="auto"/>
        <w:rPr>
          <w:rFonts w:ascii="Arial" w:hAnsi="Arial" w:cs="Arial"/>
          <w:sz w:val="22"/>
          <w:szCs w:val="22"/>
          <w:shd w:val="clear" w:color="auto" w:fill="FFFFFF"/>
        </w:rPr>
      </w:pPr>
      <w:r w:rsidRPr="00B55933">
        <w:rPr>
          <w:rFonts w:ascii="Arial" w:hAnsi="Arial" w:cs="Arial"/>
          <w:sz w:val="22"/>
          <w:szCs w:val="22"/>
          <w:shd w:val="clear" w:color="auto" w:fill="FFFFFF"/>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374FD089" w14:textId="77777777" w:rsidR="00015C38" w:rsidRPr="00B55933" w:rsidRDefault="00015C38" w:rsidP="00015C38">
      <w:pPr>
        <w:pStyle w:val="NormalWeb"/>
        <w:numPr>
          <w:ilvl w:val="0"/>
          <w:numId w:val="5"/>
        </w:numPr>
        <w:spacing w:line="240" w:lineRule="auto"/>
        <w:rPr>
          <w:rFonts w:ascii="Arial" w:hAnsi="Arial" w:cs="Arial"/>
          <w:sz w:val="22"/>
          <w:szCs w:val="22"/>
          <w:shd w:val="clear" w:color="auto" w:fill="FFFFFF"/>
        </w:rPr>
      </w:pPr>
      <w:r w:rsidRPr="00B55933">
        <w:rPr>
          <w:rFonts w:ascii="Arial" w:hAnsi="Arial" w:cs="Arial"/>
          <w:sz w:val="22"/>
          <w:szCs w:val="22"/>
          <w:shd w:val="clear" w:color="auto" w:fill="FFFFFF"/>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798BF79F" w14:textId="6F64F264" w:rsidR="2C27F998" w:rsidRPr="002B465E" w:rsidRDefault="00015C38" w:rsidP="2C27F998">
      <w:pPr>
        <w:pStyle w:val="NormalWeb"/>
        <w:numPr>
          <w:ilvl w:val="0"/>
          <w:numId w:val="5"/>
        </w:numPr>
        <w:spacing w:line="240" w:lineRule="auto"/>
        <w:rPr>
          <w:rFonts w:ascii="Arial" w:hAnsi="Arial" w:cs="Arial"/>
          <w:sz w:val="22"/>
          <w:szCs w:val="22"/>
          <w:shd w:val="clear" w:color="auto" w:fill="FFFFFF"/>
        </w:rPr>
      </w:pPr>
      <w:r w:rsidRPr="00B55933">
        <w:rPr>
          <w:rFonts w:ascii="Arial" w:hAnsi="Arial" w:cs="Arial"/>
          <w:sz w:val="22"/>
          <w:szCs w:val="22"/>
          <w:shd w:val="clear" w:color="auto" w:fill="FFFFFF"/>
        </w:rPr>
        <w:t xml:space="preserve">You are aware of the Company’s policies in relation to compliance with the General Data Protection Regulation and undertake to act in accordance with these at all times. </w:t>
      </w:r>
      <w:r w:rsidRPr="00B55933">
        <w:rPr>
          <w:rFonts w:ascii="Arial" w:hAnsi="Arial" w:cs="Arial"/>
          <w:sz w:val="22"/>
          <w:szCs w:val="22"/>
          <w:shd w:val="clear" w:color="auto" w:fill="FFFFFF"/>
        </w:rPr>
        <w:lastRenderedPageBreak/>
        <w:t>Any breach of these policies will be dealt with under the Company’s disciplinary procedure and action taken can include dismissal without notice.</w:t>
      </w:r>
    </w:p>
    <w:p w14:paraId="7FC81488" w14:textId="3F805917" w:rsidR="2C27F998" w:rsidRDefault="2C27F998" w:rsidP="2C27F998">
      <w:pPr>
        <w:pStyle w:val="NormalWeb"/>
        <w:spacing w:line="240" w:lineRule="auto"/>
        <w:rPr>
          <w:rFonts w:ascii="Arial" w:hAnsi="Arial" w:cs="Arial"/>
          <w:sz w:val="22"/>
          <w:szCs w:val="22"/>
        </w:rPr>
      </w:pPr>
    </w:p>
    <w:p w14:paraId="7668CDE2" w14:textId="77777777" w:rsidR="00015C38" w:rsidRPr="00B55933" w:rsidRDefault="00015C38" w:rsidP="2C27F998">
      <w:pPr>
        <w:numPr>
          <w:ilvl w:val="1"/>
          <w:numId w:val="2"/>
        </w:numPr>
        <w:spacing w:after="0" w:line="240" w:lineRule="auto"/>
        <w:ind w:left="284" w:hanging="710"/>
        <w:rPr>
          <w:rFonts w:ascii="Arial" w:hAnsi="Arial" w:cs="Arial"/>
          <w:b/>
          <w:bCs/>
          <w:color w:val="000000"/>
        </w:rPr>
      </w:pPr>
      <w:r w:rsidRPr="2C27F998">
        <w:rPr>
          <w:rFonts w:ascii="Arial" w:hAnsi="Arial" w:cs="Arial"/>
          <w:b/>
          <w:bCs/>
          <w:color w:val="000000" w:themeColor="text1"/>
        </w:rPr>
        <w:t xml:space="preserve">  SAFER RECRUITMENT: </w:t>
      </w:r>
    </w:p>
    <w:p w14:paraId="2DAF4399" w14:textId="77777777" w:rsidR="00015C38" w:rsidRPr="00B55933" w:rsidRDefault="00015C38" w:rsidP="00015C38">
      <w:pPr>
        <w:spacing w:line="240" w:lineRule="auto"/>
        <w:rPr>
          <w:rFonts w:ascii="Arial" w:hAnsi="Arial" w:cs="Arial"/>
          <w:b/>
          <w:color w:val="000000"/>
          <w:u w:val="single"/>
        </w:rPr>
      </w:pPr>
    </w:p>
    <w:p w14:paraId="37C11F05" w14:textId="77777777" w:rsidR="00015C38" w:rsidRPr="00B55933" w:rsidRDefault="00015C38" w:rsidP="00015C38">
      <w:pPr>
        <w:spacing w:line="240" w:lineRule="auto"/>
        <w:jc w:val="both"/>
        <w:rPr>
          <w:rFonts w:ascii="Arial" w:hAnsi="Arial" w:cs="Arial"/>
          <w:color w:val="000000"/>
        </w:rPr>
      </w:pPr>
      <w:r w:rsidRPr="00B55933">
        <w:rPr>
          <w:rFonts w:ascii="Arial" w:hAnsi="Arial" w:cs="Arial"/>
          <w:color w:val="000000"/>
        </w:rPr>
        <w:t>An offer of employment is subject to safer recruitment practices which include an enhanced DBS check, two professional references acceptable to Cognus Limited, proof of qualifications, proof of right to work in the UK</w:t>
      </w:r>
      <w:r w:rsidRPr="00B55933">
        <w:rPr>
          <w:rStyle w:val="CommentReference"/>
          <w:rFonts w:ascii="Arial" w:hAnsi="Arial" w:cs="Arial"/>
          <w:color w:val="000000"/>
        </w:rPr>
        <w:t xml:space="preserve">, </w:t>
      </w:r>
      <w:r w:rsidRPr="00B55933">
        <w:rPr>
          <w:rFonts w:ascii="Arial" w:hAnsi="Arial" w:cs="Arial"/>
          <w:color w:val="000000"/>
        </w:rPr>
        <w:t xml:space="preserve">proof of personal address and employment history covering 5 years and, fitness to work with children (occupational health assessment). These checks must have been completed prior to commencement of employment.  </w:t>
      </w:r>
    </w:p>
    <w:p w14:paraId="06CFE5E0" w14:textId="77777777" w:rsidR="00015C38" w:rsidRPr="00B55933" w:rsidRDefault="00015C38" w:rsidP="00015C38">
      <w:pPr>
        <w:spacing w:line="240" w:lineRule="auto"/>
        <w:rPr>
          <w:rFonts w:ascii="Arial" w:hAnsi="Arial" w:cs="Arial"/>
          <w:b/>
          <w:color w:val="000000"/>
          <w:u w:val="single"/>
        </w:rPr>
      </w:pPr>
    </w:p>
    <w:p w14:paraId="70B27ACB" w14:textId="1A6ABC5F" w:rsidR="00015C38" w:rsidRPr="00B55933" w:rsidRDefault="00015C38" w:rsidP="00015C38">
      <w:pPr>
        <w:spacing w:line="240" w:lineRule="auto"/>
        <w:jc w:val="both"/>
        <w:rPr>
          <w:rFonts w:ascii="Arial" w:hAnsi="Arial" w:cs="Arial"/>
          <w:color w:val="000000"/>
          <w:u w:val="single"/>
        </w:rPr>
      </w:pPr>
      <w:r w:rsidRPr="2C27F998">
        <w:rPr>
          <w:rFonts w:ascii="Arial" w:hAnsi="Arial" w:cs="Arial"/>
          <w:color w:val="000000" w:themeColor="text1"/>
          <w:u w:val="single"/>
        </w:rPr>
        <w:t>This job description and person specification outlines the summary of key accountabilities and is not an exhaustive list of duties and, is subject to periodical review and changes in line with the business needs.</w:t>
      </w:r>
    </w:p>
    <w:p w14:paraId="692FA9A7" w14:textId="2E9309CE" w:rsidR="2C27F998" w:rsidRDefault="2C27F998" w:rsidP="2C27F998">
      <w:pPr>
        <w:pStyle w:val="Heading5"/>
        <w:rPr>
          <w:color w:val="000000" w:themeColor="text1"/>
          <w:u w:val="single"/>
        </w:rPr>
      </w:pPr>
    </w:p>
    <w:p w14:paraId="0C6D283C" w14:textId="7C55D1C3" w:rsidR="2C27F998" w:rsidRDefault="2C27F998" w:rsidP="2C27F998"/>
    <w:p w14:paraId="1CC47B43" w14:textId="422FED7C" w:rsidR="2C27F998" w:rsidRDefault="2C27F998" w:rsidP="2C27F998"/>
    <w:p w14:paraId="258367EA" w14:textId="54DDFA46" w:rsidR="2C27F998" w:rsidRDefault="2C27F998" w:rsidP="2C27F998"/>
    <w:p w14:paraId="3C7013EC" w14:textId="5911EA03" w:rsidR="2C27F998" w:rsidRDefault="2C27F998" w:rsidP="2C27F998"/>
    <w:p w14:paraId="461264C6" w14:textId="41C1F17A" w:rsidR="2C27F998" w:rsidRDefault="2C27F998" w:rsidP="2C27F998"/>
    <w:p w14:paraId="3AE0ECC7" w14:textId="41C883A7" w:rsidR="2C27F998" w:rsidRDefault="2C27F998" w:rsidP="2C27F998"/>
    <w:p w14:paraId="0DF75DFB" w14:textId="4792885F" w:rsidR="2C27F998" w:rsidRDefault="2C27F998" w:rsidP="2C27F998"/>
    <w:p w14:paraId="664E9543" w14:textId="43ECEAA2" w:rsidR="2C27F998" w:rsidRDefault="2C27F998" w:rsidP="2C27F998"/>
    <w:p w14:paraId="0AE57B8C" w14:textId="32C6C514" w:rsidR="2C27F998" w:rsidRDefault="2C27F998" w:rsidP="2C27F998"/>
    <w:p w14:paraId="326A4519" w14:textId="125F4E73" w:rsidR="2C27F998" w:rsidRDefault="2C27F998" w:rsidP="2C27F998"/>
    <w:p w14:paraId="6E0F8EB5" w14:textId="148DFD7E" w:rsidR="2C27F998" w:rsidRDefault="2C27F998" w:rsidP="2C27F998"/>
    <w:p w14:paraId="5C1E987F" w14:textId="6B705861" w:rsidR="2C27F998" w:rsidRDefault="2C27F998" w:rsidP="2C27F998"/>
    <w:p w14:paraId="73E1D340" w14:textId="55049EDE" w:rsidR="2C27F998" w:rsidRDefault="2C27F998" w:rsidP="2C27F998"/>
    <w:p w14:paraId="3510B1E7" w14:textId="6B578BEE" w:rsidR="2C27F998" w:rsidRDefault="2C27F998" w:rsidP="2C27F998"/>
    <w:p w14:paraId="563F478C" w14:textId="2585925C" w:rsidR="2C27F998" w:rsidRDefault="2C27F998" w:rsidP="2C27F998"/>
    <w:p w14:paraId="7E13808B" w14:textId="46533CDF" w:rsidR="2C27F998" w:rsidRDefault="2C27F998" w:rsidP="2C27F998"/>
    <w:p w14:paraId="7DF31374" w14:textId="6233D22C" w:rsidR="2C27F998" w:rsidRDefault="2C27F998" w:rsidP="2C27F998"/>
    <w:p w14:paraId="6427AE74" w14:textId="39A541E9" w:rsidR="2C27F998" w:rsidRDefault="2C27F998" w:rsidP="2C27F998"/>
    <w:p w14:paraId="1FC38173" w14:textId="3AFA6F93" w:rsidR="2C27F998" w:rsidRDefault="2C27F998" w:rsidP="2C27F998"/>
    <w:p w14:paraId="7B1EB933" w14:textId="35387445" w:rsidR="2C27F998" w:rsidRDefault="2C27F998" w:rsidP="2C27F998"/>
    <w:p w14:paraId="04C371AC" w14:textId="0BF1E9CE" w:rsidR="2C27F998" w:rsidRDefault="2C27F998" w:rsidP="2C27F998"/>
    <w:p w14:paraId="0A1DB556" w14:textId="77777777" w:rsidR="00015C38" w:rsidRPr="00B55933" w:rsidRDefault="00015C38" w:rsidP="2C27F998">
      <w:pPr>
        <w:pStyle w:val="Heading5"/>
        <w:numPr>
          <w:ilvl w:val="0"/>
          <w:numId w:val="2"/>
        </w:numPr>
        <w:rPr>
          <w:color w:val="000000"/>
          <w:u w:val="single"/>
        </w:rPr>
      </w:pPr>
      <w:r w:rsidRPr="2C27F998">
        <w:rPr>
          <w:color w:val="000000" w:themeColor="text1"/>
          <w:u w:val="single"/>
        </w:rPr>
        <w:lastRenderedPageBreak/>
        <w:t xml:space="preserve">COMPETENCIES: </w:t>
      </w:r>
    </w:p>
    <w:p w14:paraId="30C253D3" w14:textId="77777777" w:rsidR="00015C38" w:rsidRPr="00B55933" w:rsidRDefault="00015C38" w:rsidP="00015C38">
      <w:pPr>
        <w:spacing w:line="240" w:lineRule="auto"/>
        <w:jc w:val="both"/>
        <w:rPr>
          <w:rFonts w:ascii="Arial" w:hAnsi="Arial" w:cs="Arial"/>
          <w:color w:val="000000"/>
        </w:rPr>
      </w:pPr>
      <w:r w:rsidRPr="00B55933">
        <w:rPr>
          <w:rFonts w:ascii="Arial" w:hAnsi="Arial" w:cs="Arial"/>
          <w:color w:val="000000"/>
        </w:rPr>
        <w:t xml:space="preserve">The main duties and responsibilities of the post holder are indicated below although other duties of an appropriate level and nature will also be required. </w:t>
      </w:r>
    </w:p>
    <w:p w14:paraId="2A16863E" w14:textId="77777777" w:rsidR="00015C38" w:rsidRPr="00B55933" w:rsidRDefault="00015C38" w:rsidP="00015C38">
      <w:pPr>
        <w:spacing w:line="240" w:lineRule="auto"/>
        <w:rPr>
          <w:rFonts w:ascii="Arial" w:hAnsi="Arial" w:cs="Arial"/>
          <w:color w:val="000000"/>
        </w:rPr>
      </w:pPr>
    </w:p>
    <w:tbl>
      <w:tblPr>
        <w:tblW w:w="93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7796"/>
        <w:gridCol w:w="1012"/>
      </w:tblGrid>
      <w:tr w:rsidR="00015C38" w:rsidRPr="00B55933" w14:paraId="08741130" w14:textId="77777777" w:rsidTr="00F9593B">
        <w:trPr>
          <w:trHeight w:val="295"/>
        </w:trPr>
        <w:tc>
          <w:tcPr>
            <w:tcW w:w="536" w:type="dxa"/>
            <w:shd w:val="clear" w:color="auto" w:fill="D0CECE"/>
          </w:tcPr>
          <w:p w14:paraId="3D28C207" w14:textId="77777777" w:rsidR="00015C38" w:rsidRPr="00B55933" w:rsidRDefault="00015C38" w:rsidP="00903411">
            <w:pPr>
              <w:pStyle w:val="ListParagraph"/>
              <w:spacing w:line="240" w:lineRule="auto"/>
              <w:ind w:left="0"/>
              <w:jc w:val="center"/>
              <w:rPr>
                <w:rFonts w:ascii="Arial" w:eastAsia="Arial" w:hAnsi="Arial" w:cs="Arial"/>
                <w:color w:val="000000"/>
              </w:rPr>
            </w:pPr>
            <w:r w:rsidRPr="00B55933">
              <w:rPr>
                <w:rFonts w:ascii="Arial" w:eastAsia="Arial" w:hAnsi="Arial" w:cs="Arial"/>
                <w:color w:val="000000"/>
              </w:rPr>
              <w:t>No</w:t>
            </w:r>
          </w:p>
          <w:p w14:paraId="5FA867A6" w14:textId="77777777" w:rsidR="00015C38" w:rsidRPr="00B55933" w:rsidRDefault="00015C38" w:rsidP="00903411">
            <w:pPr>
              <w:spacing w:line="240" w:lineRule="auto"/>
              <w:jc w:val="center"/>
              <w:rPr>
                <w:rFonts w:ascii="Arial" w:eastAsia="Arial" w:hAnsi="Arial" w:cs="Arial"/>
                <w:color w:val="000000"/>
              </w:rPr>
            </w:pPr>
          </w:p>
        </w:tc>
        <w:tc>
          <w:tcPr>
            <w:tcW w:w="7796" w:type="dxa"/>
            <w:shd w:val="clear" w:color="auto" w:fill="D0CECE"/>
          </w:tcPr>
          <w:p w14:paraId="5A9D34BA" w14:textId="77777777" w:rsidR="00015C38" w:rsidRPr="00B55933" w:rsidRDefault="00015C38" w:rsidP="00903411">
            <w:pPr>
              <w:pStyle w:val="ListParagraph"/>
              <w:spacing w:line="240" w:lineRule="auto"/>
              <w:ind w:left="357"/>
              <w:jc w:val="center"/>
              <w:rPr>
                <w:rFonts w:ascii="Arial" w:eastAsia="Arial" w:hAnsi="Arial" w:cs="Arial"/>
                <w:color w:val="000000"/>
              </w:rPr>
            </w:pPr>
            <w:r w:rsidRPr="00B55933">
              <w:rPr>
                <w:rFonts w:ascii="Arial" w:eastAsia="Arial" w:hAnsi="Arial" w:cs="Arial"/>
                <w:color w:val="000000"/>
              </w:rPr>
              <w:t>Description</w:t>
            </w:r>
          </w:p>
        </w:tc>
        <w:tc>
          <w:tcPr>
            <w:tcW w:w="1012" w:type="dxa"/>
            <w:shd w:val="clear" w:color="auto" w:fill="D0CECE"/>
          </w:tcPr>
          <w:p w14:paraId="5BFCB336" w14:textId="77777777" w:rsidR="00015C38" w:rsidRPr="00B55933" w:rsidRDefault="00015C38" w:rsidP="00903411">
            <w:pPr>
              <w:spacing w:line="240" w:lineRule="auto"/>
              <w:jc w:val="center"/>
              <w:rPr>
                <w:rFonts w:ascii="Arial" w:eastAsia="Arial" w:hAnsi="Arial" w:cs="Arial"/>
                <w:color w:val="000000"/>
              </w:rPr>
            </w:pPr>
            <w:r w:rsidRPr="00B55933">
              <w:rPr>
                <w:rFonts w:ascii="Arial" w:eastAsia="Arial" w:hAnsi="Arial" w:cs="Arial"/>
                <w:color w:val="000000"/>
              </w:rPr>
              <w:t>Criteria</w:t>
            </w:r>
          </w:p>
        </w:tc>
      </w:tr>
      <w:tr w:rsidR="00015C38" w:rsidRPr="00B55933" w14:paraId="7C6ED8FC" w14:textId="77777777" w:rsidTr="00F9593B">
        <w:trPr>
          <w:trHeight w:val="690"/>
        </w:trPr>
        <w:tc>
          <w:tcPr>
            <w:tcW w:w="536" w:type="dxa"/>
          </w:tcPr>
          <w:p w14:paraId="67C4077F" w14:textId="77777777" w:rsidR="00015C38" w:rsidRPr="00B55933" w:rsidRDefault="00015C38" w:rsidP="00015C38">
            <w:pPr>
              <w:pStyle w:val="ListParagraph"/>
              <w:numPr>
                <w:ilvl w:val="0"/>
                <w:numId w:val="3"/>
              </w:numPr>
              <w:spacing w:after="0" w:line="240" w:lineRule="auto"/>
              <w:rPr>
                <w:rFonts w:ascii="Arial" w:eastAsia="Arial" w:hAnsi="Arial" w:cs="Arial"/>
                <w:color w:val="000000"/>
              </w:rPr>
            </w:pPr>
          </w:p>
        </w:tc>
        <w:tc>
          <w:tcPr>
            <w:tcW w:w="7796" w:type="dxa"/>
          </w:tcPr>
          <w:p w14:paraId="666081A7" w14:textId="77777777" w:rsidR="00015C38" w:rsidRPr="00B55933" w:rsidRDefault="00015C38" w:rsidP="00903411">
            <w:pPr>
              <w:pStyle w:val="ListParagraph"/>
              <w:spacing w:line="240" w:lineRule="auto"/>
              <w:ind w:left="0" w:right="-533"/>
              <w:rPr>
                <w:rFonts w:ascii="Arial" w:eastAsia="Arial" w:hAnsi="Arial" w:cs="Arial"/>
                <w:color w:val="000000"/>
              </w:rPr>
            </w:pPr>
            <w:r w:rsidRPr="00B55933">
              <w:rPr>
                <w:rFonts w:ascii="Arial" w:hAnsi="Arial" w:cs="Arial"/>
                <w:color w:val="000000"/>
              </w:rPr>
              <w:t>Ability to co-ordinate statutory and complex meetings / conferences / reviews / panels</w:t>
            </w:r>
          </w:p>
        </w:tc>
        <w:tc>
          <w:tcPr>
            <w:tcW w:w="1012" w:type="dxa"/>
          </w:tcPr>
          <w:p w14:paraId="1F5AE0CD"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 S, I</w:t>
            </w:r>
          </w:p>
        </w:tc>
      </w:tr>
      <w:tr w:rsidR="00015C38" w:rsidRPr="00B55933" w14:paraId="0C09F74B" w14:textId="77777777" w:rsidTr="00F9593B">
        <w:trPr>
          <w:trHeight w:val="449"/>
        </w:trPr>
        <w:tc>
          <w:tcPr>
            <w:tcW w:w="536" w:type="dxa"/>
          </w:tcPr>
          <w:p w14:paraId="43872472" w14:textId="77777777" w:rsidR="00015C38" w:rsidRPr="00B55933" w:rsidRDefault="00015C38" w:rsidP="00015C38">
            <w:pPr>
              <w:pStyle w:val="ListParagraph"/>
              <w:numPr>
                <w:ilvl w:val="0"/>
                <w:numId w:val="3"/>
              </w:numPr>
              <w:spacing w:after="0" w:line="240" w:lineRule="auto"/>
              <w:rPr>
                <w:rFonts w:ascii="Arial" w:eastAsia="Arial" w:hAnsi="Arial" w:cs="Arial"/>
                <w:color w:val="000000"/>
              </w:rPr>
            </w:pPr>
          </w:p>
        </w:tc>
        <w:tc>
          <w:tcPr>
            <w:tcW w:w="7796" w:type="dxa"/>
          </w:tcPr>
          <w:p w14:paraId="328E0EA5"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Minute taking skills: being able to administer full, accurate and detailed minutes of complex panels / team meetings within agreed timescales.</w:t>
            </w:r>
          </w:p>
        </w:tc>
        <w:tc>
          <w:tcPr>
            <w:tcW w:w="1012" w:type="dxa"/>
          </w:tcPr>
          <w:p w14:paraId="0ED492A2"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 S, I</w:t>
            </w:r>
          </w:p>
        </w:tc>
      </w:tr>
      <w:tr w:rsidR="00015C38" w:rsidRPr="00B55933" w14:paraId="0F7020F2" w14:textId="77777777" w:rsidTr="00F9593B">
        <w:trPr>
          <w:trHeight w:val="398"/>
        </w:trPr>
        <w:tc>
          <w:tcPr>
            <w:tcW w:w="536" w:type="dxa"/>
          </w:tcPr>
          <w:p w14:paraId="7560B2B0" w14:textId="77777777" w:rsidR="00015C38" w:rsidRPr="00B55933" w:rsidRDefault="00015C38" w:rsidP="00015C38">
            <w:pPr>
              <w:numPr>
                <w:ilvl w:val="0"/>
                <w:numId w:val="3"/>
              </w:numPr>
              <w:spacing w:after="0" w:line="240" w:lineRule="auto"/>
              <w:rPr>
                <w:rFonts w:ascii="Arial" w:eastAsia="Arial" w:hAnsi="Arial" w:cs="Arial"/>
                <w:color w:val="000000"/>
              </w:rPr>
            </w:pPr>
          </w:p>
        </w:tc>
        <w:tc>
          <w:tcPr>
            <w:tcW w:w="7796" w:type="dxa"/>
          </w:tcPr>
          <w:p w14:paraId="19B3FDDB"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Experience of using a wide range of IT packages in a business environment, and to use these to deliver a cost-effective and customer-focused service.</w:t>
            </w:r>
          </w:p>
        </w:tc>
        <w:tc>
          <w:tcPr>
            <w:tcW w:w="1012" w:type="dxa"/>
          </w:tcPr>
          <w:p w14:paraId="291E6E09"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eastAsia="Arial" w:hAnsi="Arial" w:cs="Arial"/>
                <w:color w:val="000000"/>
              </w:rPr>
              <w:t>E, S, T</w:t>
            </w:r>
          </w:p>
        </w:tc>
      </w:tr>
      <w:tr w:rsidR="00015C38" w:rsidRPr="00B55933" w14:paraId="5A746F56" w14:textId="77777777" w:rsidTr="00F9593B">
        <w:trPr>
          <w:trHeight w:val="419"/>
        </w:trPr>
        <w:tc>
          <w:tcPr>
            <w:tcW w:w="536" w:type="dxa"/>
          </w:tcPr>
          <w:p w14:paraId="5BAC96F0" w14:textId="77777777" w:rsidR="00015C38" w:rsidRPr="00B55933" w:rsidRDefault="00015C38" w:rsidP="00015C38">
            <w:pPr>
              <w:numPr>
                <w:ilvl w:val="0"/>
                <w:numId w:val="3"/>
              </w:numPr>
              <w:spacing w:after="0" w:line="240" w:lineRule="auto"/>
              <w:rPr>
                <w:rFonts w:ascii="Arial" w:eastAsia="Arial" w:hAnsi="Arial" w:cs="Arial"/>
                <w:color w:val="000000"/>
              </w:rPr>
            </w:pPr>
          </w:p>
        </w:tc>
        <w:tc>
          <w:tcPr>
            <w:tcW w:w="7796" w:type="dxa"/>
          </w:tcPr>
          <w:p w14:paraId="072769C8"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Ability to work in a detailed task-oriented environment, delivering high accuracy results to excellent standards.</w:t>
            </w:r>
          </w:p>
        </w:tc>
        <w:tc>
          <w:tcPr>
            <w:tcW w:w="1012" w:type="dxa"/>
          </w:tcPr>
          <w:p w14:paraId="0E11C30D"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eastAsia="Arial" w:hAnsi="Arial" w:cs="Arial"/>
                <w:color w:val="000000"/>
              </w:rPr>
              <w:t>E, S, I</w:t>
            </w:r>
          </w:p>
        </w:tc>
      </w:tr>
      <w:tr w:rsidR="00015C38" w:rsidRPr="00B55933" w14:paraId="60E8F787" w14:textId="77777777" w:rsidTr="00F9593B">
        <w:trPr>
          <w:trHeight w:val="510"/>
        </w:trPr>
        <w:tc>
          <w:tcPr>
            <w:tcW w:w="536" w:type="dxa"/>
          </w:tcPr>
          <w:p w14:paraId="3FE01720" w14:textId="77777777" w:rsidR="00015C38" w:rsidRPr="00B55933" w:rsidRDefault="00015C38" w:rsidP="00015C38">
            <w:pPr>
              <w:pStyle w:val="ListParagraph"/>
              <w:numPr>
                <w:ilvl w:val="0"/>
                <w:numId w:val="3"/>
              </w:numPr>
              <w:spacing w:after="0" w:line="240" w:lineRule="auto"/>
              <w:rPr>
                <w:rFonts w:ascii="Arial" w:eastAsia="Arial" w:hAnsi="Arial" w:cs="Arial"/>
                <w:color w:val="000000"/>
              </w:rPr>
            </w:pPr>
          </w:p>
          <w:p w14:paraId="12E3FB26" w14:textId="77777777" w:rsidR="00015C38" w:rsidRPr="00B55933" w:rsidRDefault="00015C38" w:rsidP="00903411">
            <w:pPr>
              <w:spacing w:line="240" w:lineRule="auto"/>
              <w:rPr>
                <w:rFonts w:ascii="Arial" w:eastAsia="Arial" w:hAnsi="Arial" w:cs="Arial"/>
                <w:color w:val="000000"/>
              </w:rPr>
            </w:pPr>
          </w:p>
        </w:tc>
        <w:tc>
          <w:tcPr>
            <w:tcW w:w="7796" w:type="dxa"/>
          </w:tcPr>
          <w:p w14:paraId="4F269015"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Ability to use the most appropriate style and method of communication with people at different levels inside and outside of the organisation.</w:t>
            </w:r>
          </w:p>
        </w:tc>
        <w:tc>
          <w:tcPr>
            <w:tcW w:w="1012" w:type="dxa"/>
          </w:tcPr>
          <w:p w14:paraId="15726713"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 S, I</w:t>
            </w:r>
          </w:p>
        </w:tc>
      </w:tr>
      <w:tr w:rsidR="00015C38" w:rsidRPr="00B55933" w14:paraId="3BEFFAA1" w14:textId="77777777" w:rsidTr="00F9593B">
        <w:trPr>
          <w:trHeight w:val="674"/>
        </w:trPr>
        <w:tc>
          <w:tcPr>
            <w:tcW w:w="536" w:type="dxa"/>
          </w:tcPr>
          <w:p w14:paraId="646CD5A6" w14:textId="77777777" w:rsidR="00015C38" w:rsidRPr="00B55933" w:rsidRDefault="00015C38" w:rsidP="00903411">
            <w:pPr>
              <w:pStyle w:val="ListParagraph"/>
              <w:spacing w:line="240" w:lineRule="auto"/>
              <w:ind w:left="0"/>
              <w:jc w:val="both"/>
              <w:rPr>
                <w:rFonts w:ascii="Arial" w:eastAsia="Arial" w:hAnsi="Arial" w:cs="Arial"/>
                <w:color w:val="000000"/>
              </w:rPr>
            </w:pPr>
            <w:r w:rsidRPr="00B55933">
              <w:rPr>
                <w:rFonts w:ascii="Arial" w:eastAsia="Arial" w:hAnsi="Arial" w:cs="Arial"/>
                <w:color w:val="000000"/>
              </w:rPr>
              <w:t>e.</w:t>
            </w:r>
          </w:p>
        </w:tc>
        <w:tc>
          <w:tcPr>
            <w:tcW w:w="7796" w:type="dxa"/>
          </w:tcPr>
          <w:p w14:paraId="3E4D38D1"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Ability to manage time effectively, to work on own initiative to manage and prioritise own workload, setting appropriate objectives and deadlines and attention to detail.</w:t>
            </w:r>
          </w:p>
        </w:tc>
        <w:tc>
          <w:tcPr>
            <w:tcW w:w="1012" w:type="dxa"/>
          </w:tcPr>
          <w:p w14:paraId="338978E7"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 S, I</w:t>
            </w:r>
          </w:p>
        </w:tc>
      </w:tr>
      <w:tr w:rsidR="00015C38" w:rsidRPr="00B55933" w14:paraId="61BB0786" w14:textId="77777777" w:rsidTr="00F9593B">
        <w:trPr>
          <w:trHeight w:val="415"/>
        </w:trPr>
        <w:tc>
          <w:tcPr>
            <w:tcW w:w="536" w:type="dxa"/>
          </w:tcPr>
          <w:p w14:paraId="006EBB9F"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 xml:space="preserve">f. </w:t>
            </w:r>
          </w:p>
        </w:tc>
        <w:tc>
          <w:tcPr>
            <w:tcW w:w="7796" w:type="dxa"/>
          </w:tcPr>
          <w:p w14:paraId="33208107"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Ability to analyse information, and considering alternative solutions, adapting to new ways of working where necessary.</w:t>
            </w:r>
          </w:p>
        </w:tc>
        <w:tc>
          <w:tcPr>
            <w:tcW w:w="1012" w:type="dxa"/>
          </w:tcPr>
          <w:p w14:paraId="0102C137"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 I</w:t>
            </w:r>
          </w:p>
        </w:tc>
      </w:tr>
      <w:tr w:rsidR="00015C38" w:rsidRPr="00B55933" w14:paraId="6816DBCD" w14:textId="77777777" w:rsidTr="00F9593B">
        <w:trPr>
          <w:trHeight w:val="523"/>
        </w:trPr>
        <w:tc>
          <w:tcPr>
            <w:tcW w:w="536" w:type="dxa"/>
          </w:tcPr>
          <w:p w14:paraId="5F1C8C23"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 xml:space="preserve">g. </w:t>
            </w:r>
          </w:p>
        </w:tc>
        <w:tc>
          <w:tcPr>
            <w:tcW w:w="7796" w:type="dxa"/>
          </w:tcPr>
          <w:p w14:paraId="6539105A"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Ability to provide a customer-focused approach to service delivery and participate in identifying and implementing opportunities for improving the service.</w:t>
            </w:r>
          </w:p>
        </w:tc>
        <w:tc>
          <w:tcPr>
            <w:tcW w:w="1012" w:type="dxa"/>
          </w:tcPr>
          <w:p w14:paraId="59352D47"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 S, I</w:t>
            </w:r>
          </w:p>
        </w:tc>
      </w:tr>
      <w:tr w:rsidR="00015C38" w:rsidRPr="00B55933" w14:paraId="69EEC37D" w14:textId="77777777" w:rsidTr="00F9593B">
        <w:trPr>
          <w:trHeight w:val="523"/>
        </w:trPr>
        <w:tc>
          <w:tcPr>
            <w:tcW w:w="536" w:type="dxa"/>
          </w:tcPr>
          <w:p w14:paraId="4FFB2D99"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h.</w:t>
            </w:r>
          </w:p>
        </w:tc>
        <w:tc>
          <w:tcPr>
            <w:tcW w:w="7796" w:type="dxa"/>
          </w:tcPr>
          <w:p w14:paraId="72113686"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 xml:space="preserve">Excellent communication skills and the ability to communicate complex matters clearly and concisely. </w:t>
            </w:r>
          </w:p>
        </w:tc>
        <w:tc>
          <w:tcPr>
            <w:tcW w:w="1012" w:type="dxa"/>
          </w:tcPr>
          <w:p w14:paraId="19659AC2"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 S, I</w:t>
            </w:r>
          </w:p>
        </w:tc>
      </w:tr>
      <w:tr w:rsidR="00015C38" w:rsidRPr="00B55933" w14:paraId="47CFB190" w14:textId="77777777" w:rsidTr="00F9593B">
        <w:trPr>
          <w:trHeight w:val="523"/>
        </w:trPr>
        <w:tc>
          <w:tcPr>
            <w:tcW w:w="536" w:type="dxa"/>
          </w:tcPr>
          <w:p w14:paraId="07CE8966"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i.</w:t>
            </w:r>
          </w:p>
        </w:tc>
        <w:tc>
          <w:tcPr>
            <w:tcW w:w="7796" w:type="dxa"/>
          </w:tcPr>
          <w:p w14:paraId="1979D29E" w14:textId="77777777" w:rsidR="00015C38" w:rsidRPr="00B55933" w:rsidRDefault="00015C38" w:rsidP="00903411">
            <w:pPr>
              <w:pStyle w:val="ListParagraph"/>
              <w:spacing w:line="240" w:lineRule="auto"/>
              <w:ind w:left="0"/>
              <w:rPr>
                <w:rFonts w:ascii="Arial" w:hAnsi="Arial" w:cs="Arial"/>
                <w:color w:val="000000"/>
              </w:rPr>
            </w:pPr>
            <w:r w:rsidRPr="00B55933">
              <w:rPr>
                <w:rFonts w:ascii="Arial" w:hAnsi="Arial" w:cs="Arial"/>
                <w:color w:val="000000"/>
              </w:rPr>
              <w:t>Willingness to undertake ongoing learning, training and development.</w:t>
            </w:r>
          </w:p>
          <w:p w14:paraId="7191B297" w14:textId="77777777" w:rsidR="00015C38" w:rsidRPr="00B55933" w:rsidRDefault="00015C38" w:rsidP="00903411">
            <w:pPr>
              <w:tabs>
                <w:tab w:val="left" w:pos="974"/>
              </w:tabs>
              <w:spacing w:line="240" w:lineRule="auto"/>
              <w:rPr>
                <w:rFonts w:ascii="Arial" w:eastAsia="Arial" w:hAnsi="Arial" w:cs="Arial"/>
                <w:color w:val="000000"/>
              </w:rPr>
            </w:pPr>
          </w:p>
        </w:tc>
        <w:tc>
          <w:tcPr>
            <w:tcW w:w="1012" w:type="dxa"/>
          </w:tcPr>
          <w:p w14:paraId="7D7D37B9"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w:t>
            </w:r>
          </w:p>
        </w:tc>
      </w:tr>
      <w:tr w:rsidR="00015C38" w:rsidRPr="00B55933" w14:paraId="73892F99" w14:textId="77777777" w:rsidTr="00F9593B">
        <w:trPr>
          <w:trHeight w:val="523"/>
        </w:trPr>
        <w:tc>
          <w:tcPr>
            <w:tcW w:w="536" w:type="dxa"/>
          </w:tcPr>
          <w:p w14:paraId="05DBB6CF"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k.</w:t>
            </w:r>
          </w:p>
        </w:tc>
        <w:tc>
          <w:tcPr>
            <w:tcW w:w="7796" w:type="dxa"/>
          </w:tcPr>
          <w:p w14:paraId="5900E057" w14:textId="77777777" w:rsidR="00015C38" w:rsidRPr="00B55933" w:rsidRDefault="00015C38" w:rsidP="00903411">
            <w:pPr>
              <w:pStyle w:val="ListParagraph"/>
              <w:spacing w:line="240" w:lineRule="auto"/>
              <w:ind w:left="0"/>
              <w:rPr>
                <w:rFonts w:ascii="Arial" w:eastAsia="Arial" w:hAnsi="Arial" w:cs="Arial"/>
                <w:color w:val="000000"/>
              </w:rPr>
            </w:pPr>
            <w:r w:rsidRPr="00B55933">
              <w:rPr>
                <w:rFonts w:ascii="Arial" w:hAnsi="Arial" w:cs="Arial"/>
                <w:color w:val="000000"/>
              </w:rPr>
              <w:t xml:space="preserve">Honours and upholds the Company’s Equal Opportunity Policy, Dignity at Work Policy, Safeguarding and Protection of Children, Health and Safety and Data Protection Policy at all times.  Understanding of confidentially, GDPR and information governance issues and how these are observed and maintained. </w:t>
            </w:r>
          </w:p>
        </w:tc>
        <w:tc>
          <w:tcPr>
            <w:tcW w:w="1012" w:type="dxa"/>
          </w:tcPr>
          <w:p w14:paraId="11AB4BD7" w14:textId="77777777" w:rsidR="00015C38" w:rsidRPr="00B55933" w:rsidRDefault="00015C38" w:rsidP="00903411">
            <w:pPr>
              <w:spacing w:line="240" w:lineRule="auto"/>
              <w:rPr>
                <w:rFonts w:ascii="Arial" w:eastAsia="Arial" w:hAnsi="Arial" w:cs="Arial"/>
                <w:color w:val="000000"/>
              </w:rPr>
            </w:pPr>
            <w:r w:rsidRPr="00B55933">
              <w:rPr>
                <w:rFonts w:ascii="Arial" w:eastAsia="Arial" w:hAnsi="Arial" w:cs="Arial"/>
                <w:color w:val="000000"/>
              </w:rPr>
              <w:t>E</w:t>
            </w:r>
          </w:p>
        </w:tc>
      </w:tr>
    </w:tbl>
    <w:p w14:paraId="70F3FF22" w14:textId="77777777" w:rsidR="00015C38" w:rsidRPr="00B55933" w:rsidRDefault="00015C38" w:rsidP="00015C38">
      <w:pPr>
        <w:spacing w:line="240" w:lineRule="auto"/>
        <w:rPr>
          <w:rFonts w:ascii="Arial" w:hAnsi="Arial" w:cs="Arial"/>
          <w:color w:val="000000"/>
        </w:rPr>
      </w:pPr>
    </w:p>
    <w:tbl>
      <w:tblPr>
        <w:tblW w:w="9356"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8"/>
        <w:gridCol w:w="1984"/>
        <w:gridCol w:w="426"/>
        <w:gridCol w:w="2693"/>
        <w:gridCol w:w="425"/>
        <w:gridCol w:w="3260"/>
      </w:tblGrid>
      <w:tr w:rsidR="00015C38" w:rsidRPr="00B55933" w14:paraId="43F602C0" w14:textId="77777777" w:rsidTr="00F9593B">
        <w:trPr>
          <w:trHeight w:val="274"/>
        </w:trPr>
        <w:tc>
          <w:tcPr>
            <w:tcW w:w="2552" w:type="dxa"/>
            <w:gridSpan w:val="2"/>
            <w:shd w:val="clear" w:color="auto" w:fill="FFFFFF"/>
          </w:tcPr>
          <w:p w14:paraId="5B8FB39C" w14:textId="77777777" w:rsidR="00015C38" w:rsidRPr="00B55933" w:rsidRDefault="00015C38" w:rsidP="00903411">
            <w:pPr>
              <w:spacing w:line="240" w:lineRule="auto"/>
              <w:rPr>
                <w:rFonts w:ascii="Arial" w:hAnsi="Arial" w:cs="Arial"/>
                <w:b/>
                <w:caps/>
                <w:color w:val="000000"/>
              </w:rPr>
            </w:pPr>
            <w:r w:rsidRPr="00B55933">
              <w:rPr>
                <w:rFonts w:ascii="Arial" w:hAnsi="Arial" w:cs="Arial"/>
                <w:b/>
                <w:caps/>
                <w:color w:val="000000"/>
              </w:rPr>
              <w:t>Key:</w:t>
            </w:r>
          </w:p>
        </w:tc>
        <w:tc>
          <w:tcPr>
            <w:tcW w:w="426" w:type="dxa"/>
            <w:shd w:val="clear" w:color="auto" w:fill="F2F2F2"/>
          </w:tcPr>
          <w:p w14:paraId="32EA560B"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D</w:t>
            </w:r>
          </w:p>
        </w:tc>
        <w:tc>
          <w:tcPr>
            <w:tcW w:w="2693" w:type="dxa"/>
          </w:tcPr>
          <w:p w14:paraId="62F3ACD3"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Desirable</w:t>
            </w:r>
          </w:p>
        </w:tc>
        <w:tc>
          <w:tcPr>
            <w:tcW w:w="425" w:type="dxa"/>
            <w:shd w:val="clear" w:color="auto" w:fill="F2F2F2"/>
          </w:tcPr>
          <w:p w14:paraId="393A09C6"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I</w:t>
            </w:r>
          </w:p>
        </w:tc>
        <w:tc>
          <w:tcPr>
            <w:tcW w:w="3260" w:type="dxa"/>
          </w:tcPr>
          <w:p w14:paraId="0295B2B9"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Evaluated at interview</w:t>
            </w:r>
          </w:p>
        </w:tc>
      </w:tr>
      <w:tr w:rsidR="00015C38" w:rsidRPr="00B55933" w14:paraId="10F8997F" w14:textId="77777777" w:rsidTr="00F9593B">
        <w:tc>
          <w:tcPr>
            <w:tcW w:w="568" w:type="dxa"/>
            <w:shd w:val="clear" w:color="auto" w:fill="F2F2F2"/>
          </w:tcPr>
          <w:p w14:paraId="4FD46BA6"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E</w:t>
            </w:r>
          </w:p>
        </w:tc>
        <w:tc>
          <w:tcPr>
            <w:tcW w:w="1984" w:type="dxa"/>
          </w:tcPr>
          <w:p w14:paraId="23329F5D"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Essential</w:t>
            </w:r>
          </w:p>
        </w:tc>
        <w:tc>
          <w:tcPr>
            <w:tcW w:w="426" w:type="dxa"/>
            <w:shd w:val="clear" w:color="auto" w:fill="F2F2F2"/>
          </w:tcPr>
          <w:p w14:paraId="68188761"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S</w:t>
            </w:r>
          </w:p>
        </w:tc>
        <w:tc>
          <w:tcPr>
            <w:tcW w:w="2693" w:type="dxa"/>
          </w:tcPr>
          <w:p w14:paraId="100E70DA"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Short listing criteria</w:t>
            </w:r>
          </w:p>
        </w:tc>
        <w:tc>
          <w:tcPr>
            <w:tcW w:w="425" w:type="dxa"/>
            <w:shd w:val="clear" w:color="auto" w:fill="F2F2F2"/>
          </w:tcPr>
          <w:p w14:paraId="150C2228"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T</w:t>
            </w:r>
          </w:p>
        </w:tc>
        <w:tc>
          <w:tcPr>
            <w:tcW w:w="3260" w:type="dxa"/>
          </w:tcPr>
          <w:p w14:paraId="0D870C89" w14:textId="77777777" w:rsidR="00015C38" w:rsidRPr="00B55933" w:rsidRDefault="00015C38" w:rsidP="00903411">
            <w:pPr>
              <w:spacing w:line="240" w:lineRule="auto"/>
              <w:rPr>
                <w:rFonts w:ascii="Arial" w:hAnsi="Arial" w:cs="Arial"/>
                <w:color w:val="000000"/>
              </w:rPr>
            </w:pPr>
            <w:r w:rsidRPr="00B55933">
              <w:rPr>
                <w:rFonts w:ascii="Arial" w:hAnsi="Arial" w:cs="Arial"/>
                <w:color w:val="000000"/>
              </w:rPr>
              <w:t>Subject to test</w:t>
            </w:r>
          </w:p>
        </w:tc>
      </w:tr>
    </w:tbl>
    <w:p w14:paraId="4D61BEF5" w14:textId="77777777" w:rsidR="002B465E" w:rsidRDefault="002B465E" w:rsidP="00311E4C">
      <w:pPr>
        <w:pStyle w:val="paragraph"/>
        <w:spacing w:before="0" w:beforeAutospacing="0" w:after="0" w:afterAutospacing="0"/>
        <w:textAlignment w:val="baseline"/>
        <w:rPr>
          <w:rStyle w:val="normaltextrun"/>
          <w:rFonts w:ascii="Arial" w:hAnsi="Arial" w:cs="Arial"/>
          <w:b/>
          <w:bCs/>
          <w:sz w:val="22"/>
          <w:szCs w:val="22"/>
        </w:rPr>
      </w:pPr>
    </w:p>
    <w:p w14:paraId="0810A5ED" w14:textId="77777777" w:rsidR="002B465E" w:rsidRDefault="002B465E" w:rsidP="00311E4C">
      <w:pPr>
        <w:pStyle w:val="paragraph"/>
        <w:spacing w:before="0" w:beforeAutospacing="0" w:after="0" w:afterAutospacing="0"/>
        <w:textAlignment w:val="baseline"/>
        <w:rPr>
          <w:rStyle w:val="normaltextrun"/>
          <w:rFonts w:ascii="Arial" w:hAnsi="Arial" w:cs="Arial"/>
          <w:b/>
          <w:bCs/>
          <w:sz w:val="22"/>
          <w:szCs w:val="22"/>
        </w:rPr>
      </w:pPr>
    </w:p>
    <w:p w14:paraId="237DC529" w14:textId="77777777" w:rsidR="002B465E" w:rsidRDefault="002B465E" w:rsidP="00311E4C">
      <w:pPr>
        <w:pStyle w:val="paragraph"/>
        <w:spacing w:before="0" w:beforeAutospacing="0" w:after="0" w:afterAutospacing="0"/>
        <w:textAlignment w:val="baseline"/>
        <w:rPr>
          <w:rStyle w:val="normaltextrun"/>
          <w:rFonts w:ascii="Arial" w:hAnsi="Arial" w:cs="Arial"/>
          <w:b/>
          <w:bCs/>
          <w:sz w:val="22"/>
          <w:szCs w:val="22"/>
        </w:rPr>
      </w:pPr>
    </w:p>
    <w:p w14:paraId="75B793AE" w14:textId="77777777" w:rsidR="002B465E" w:rsidRDefault="002B465E" w:rsidP="00311E4C">
      <w:pPr>
        <w:pStyle w:val="paragraph"/>
        <w:spacing w:before="0" w:beforeAutospacing="0" w:after="0" w:afterAutospacing="0"/>
        <w:textAlignment w:val="baseline"/>
        <w:rPr>
          <w:rStyle w:val="normaltextrun"/>
          <w:rFonts w:ascii="Arial" w:hAnsi="Arial" w:cs="Arial"/>
          <w:b/>
          <w:bCs/>
          <w:sz w:val="22"/>
          <w:szCs w:val="22"/>
        </w:rPr>
      </w:pPr>
    </w:p>
    <w:p w14:paraId="68315603" w14:textId="77777777" w:rsidR="002B465E" w:rsidRDefault="002B465E" w:rsidP="00311E4C">
      <w:pPr>
        <w:pStyle w:val="paragraph"/>
        <w:spacing w:before="0" w:beforeAutospacing="0" w:after="0" w:afterAutospacing="0"/>
        <w:textAlignment w:val="baseline"/>
        <w:rPr>
          <w:rStyle w:val="normaltextrun"/>
          <w:rFonts w:ascii="Arial" w:hAnsi="Arial" w:cs="Arial"/>
          <w:b/>
          <w:bCs/>
          <w:sz w:val="22"/>
          <w:szCs w:val="22"/>
        </w:rPr>
      </w:pPr>
    </w:p>
    <w:p w14:paraId="50C09904" w14:textId="77777777" w:rsidR="002B465E" w:rsidRDefault="002B465E" w:rsidP="00311E4C">
      <w:pPr>
        <w:pStyle w:val="paragraph"/>
        <w:spacing w:before="0" w:beforeAutospacing="0" w:after="0" w:afterAutospacing="0"/>
        <w:textAlignment w:val="baseline"/>
        <w:rPr>
          <w:rStyle w:val="normaltextrun"/>
          <w:rFonts w:ascii="Arial" w:hAnsi="Arial" w:cs="Arial"/>
          <w:b/>
          <w:bCs/>
          <w:sz w:val="22"/>
          <w:szCs w:val="22"/>
        </w:rPr>
      </w:pPr>
    </w:p>
    <w:p w14:paraId="2E22CC72" w14:textId="77777777" w:rsidR="002B465E" w:rsidRDefault="002B465E" w:rsidP="00311E4C">
      <w:pPr>
        <w:pStyle w:val="paragraph"/>
        <w:spacing w:before="0" w:beforeAutospacing="0" w:after="0" w:afterAutospacing="0"/>
        <w:textAlignment w:val="baseline"/>
        <w:rPr>
          <w:rStyle w:val="normaltextrun"/>
          <w:rFonts w:ascii="Arial" w:hAnsi="Arial" w:cs="Arial"/>
          <w:b/>
          <w:bCs/>
          <w:sz w:val="22"/>
          <w:szCs w:val="22"/>
        </w:rPr>
      </w:pPr>
    </w:p>
    <w:p w14:paraId="07C1D1AE" w14:textId="07BB0E5D" w:rsidR="00311E4C" w:rsidRPr="007C6A84" w:rsidRDefault="00311E4C" w:rsidP="00311E4C">
      <w:pPr>
        <w:pStyle w:val="paragraph"/>
        <w:spacing w:before="0" w:beforeAutospacing="0" w:after="0" w:afterAutospacing="0"/>
        <w:textAlignment w:val="baseline"/>
        <w:rPr>
          <w:rFonts w:ascii="Arial" w:hAnsi="Arial" w:cs="Arial"/>
          <w:sz w:val="22"/>
          <w:szCs w:val="22"/>
        </w:rPr>
      </w:pPr>
      <w:r w:rsidRPr="007C6A84">
        <w:rPr>
          <w:rStyle w:val="normaltextrun"/>
          <w:rFonts w:ascii="Arial" w:hAnsi="Arial" w:cs="Arial"/>
          <w:b/>
          <w:bCs/>
          <w:sz w:val="22"/>
          <w:szCs w:val="22"/>
        </w:rPr>
        <w:lastRenderedPageBreak/>
        <w:t>Addendum for Business Support JD </w:t>
      </w:r>
      <w:r w:rsidRPr="007C6A84">
        <w:rPr>
          <w:rStyle w:val="eop"/>
          <w:rFonts w:ascii="Arial" w:hAnsi="Arial" w:cs="Arial"/>
          <w:sz w:val="22"/>
          <w:szCs w:val="22"/>
        </w:rPr>
        <w:t> </w:t>
      </w:r>
    </w:p>
    <w:p w14:paraId="3195A873" w14:textId="77777777" w:rsidR="00311E4C" w:rsidRPr="007C6A84" w:rsidRDefault="00311E4C" w:rsidP="00311E4C">
      <w:pPr>
        <w:pStyle w:val="paragraph"/>
        <w:spacing w:before="0" w:beforeAutospacing="0" w:after="0" w:afterAutospacing="0"/>
        <w:textAlignment w:val="baseline"/>
        <w:rPr>
          <w:rFonts w:ascii="Arial" w:hAnsi="Arial" w:cs="Arial"/>
          <w:sz w:val="22"/>
          <w:szCs w:val="22"/>
        </w:rPr>
      </w:pPr>
      <w:r w:rsidRPr="007C6A84">
        <w:rPr>
          <w:rStyle w:val="normaltextrun"/>
          <w:rFonts w:ascii="Arial" w:hAnsi="Arial" w:cs="Arial"/>
          <w:b/>
          <w:bCs/>
          <w:sz w:val="22"/>
          <w:szCs w:val="22"/>
        </w:rPr>
        <w:t>Sutton Music Service  </w:t>
      </w:r>
      <w:r w:rsidRPr="007C6A84">
        <w:rPr>
          <w:rStyle w:val="eop"/>
          <w:rFonts w:ascii="Arial" w:hAnsi="Arial" w:cs="Arial"/>
          <w:sz w:val="22"/>
          <w:szCs w:val="22"/>
        </w:rPr>
        <w:t> </w:t>
      </w:r>
    </w:p>
    <w:p w14:paraId="2D158677" w14:textId="45B560C8" w:rsidR="00311E4C" w:rsidRPr="007C6A84" w:rsidRDefault="00311E4C" w:rsidP="00311E4C">
      <w:pPr>
        <w:pStyle w:val="paragraph"/>
        <w:spacing w:before="0" w:beforeAutospacing="0" w:after="0" w:afterAutospacing="0"/>
        <w:textAlignment w:val="baseline"/>
        <w:rPr>
          <w:rFonts w:ascii="Arial" w:hAnsi="Arial" w:cs="Arial"/>
          <w:sz w:val="22"/>
          <w:szCs w:val="22"/>
        </w:rPr>
      </w:pPr>
      <w:r w:rsidRPr="007C6A84">
        <w:rPr>
          <w:rStyle w:val="eop"/>
          <w:rFonts w:ascii="Arial" w:hAnsi="Arial" w:cs="Arial"/>
          <w:sz w:val="22"/>
          <w:szCs w:val="22"/>
        </w:rPr>
        <w:t>  </w:t>
      </w:r>
    </w:p>
    <w:p w14:paraId="3F9DE2F9" w14:textId="77777777" w:rsidR="00BC3936" w:rsidRPr="007C6A84" w:rsidRDefault="00BC3936" w:rsidP="00EE1157">
      <w:pPr>
        <w:pStyle w:val="paragraph"/>
        <w:numPr>
          <w:ilvl w:val="0"/>
          <w:numId w:val="7"/>
        </w:numPr>
        <w:spacing w:before="0" w:beforeAutospacing="0" w:after="0" w:afterAutospacing="0"/>
        <w:ind w:left="360" w:firstLine="0"/>
        <w:textAlignment w:val="baseline"/>
        <w:rPr>
          <w:rFonts w:ascii="Arial" w:hAnsi="Arial" w:cs="Arial"/>
          <w:sz w:val="22"/>
          <w:szCs w:val="22"/>
        </w:rPr>
      </w:pPr>
      <w:r w:rsidRPr="007C6A84">
        <w:rPr>
          <w:rStyle w:val="normaltextrun1"/>
          <w:rFonts w:ascii="Arial" w:hAnsi="Arial" w:cs="Arial"/>
          <w:b/>
          <w:bCs/>
          <w:sz w:val="22"/>
          <w:szCs w:val="22"/>
        </w:rPr>
        <w:t>Customer Service</w:t>
      </w:r>
      <w:r w:rsidRPr="007C6A84">
        <w:rPr>
          <w:rStyle w:val="eop"/>
          <w:rFonts w:ascii="Arial" w:hAnsi="Arial" w:cs="Arial"/>
          <w:sz w:val="22"/>
          <w:szCs w:val="22"/>
        </w:rPr>
        <w:t> </w:t>
      </w:r>
    </w:p>
    <w:p w14:paraId="27194160" w14:textId="77777777" w:rsidR="00BC3936" w:rsidRPr="007C6A84" w:rsidRDefault="00BC3936" w:rsidP="007C6A84">
      <w:pPr>
        <w:pStyle w:val="paragraph"/>
        <w:ind w:left="360"/>
        <w:textAlignment w:val="baseline"/>
        <w:rPr>
          <w:rFonts w:ascii="Arial" w:hAnsi="Arial" w:cs="Arial"/>
          <w:sz w:val="22"/>
          <w:szCs w:val="22"/>
        </w:rPr>
      </w:pPr>
      <w:r w:rsidRPr="007C6A84">
        <w:rPr>
          <w:rStyle w:val="normaltextrun1"/>
          <w:rFonts w:ascii="Arial" w:hAnsi="Arial" w:cs="Arial"/>
          <w:sz w:val="22"/>
          <w:szCs w:val="22"/>
        </w:rPr>
        <w:t>Responsible for providing high levels of customer service to Parents/Carers, the Music Service students, and all other stakeholders: </w:t>
      </w:r>
      <w:r w:rsidRPr="007C6A84">
        <w:rPr>
          <w:rStyle w:val="eop"/>
          <w:rFonts w:ascii="Arial" w:hAnsi="Arial" w:cs="Arial"/>
          <w:sz w:val="22"/>
          <w:szCs w:val="22"/>
        </w:rPr>
        <w:t> </w:t>
      </w:r>
    </w:p>
    <w:p w14:paraId="0EEDCE54" w14:textId="77777777" w:rsidR="00BC3936" w:rsidRPr="007C6A84" w:rsidRDefault="00BC3936" w:rsidP="00EE1157">
      <w:pPr>
        <w:pStyle w:val="paragraph"/>
        <w:numPr>
          <w:ilvl w:val="0"/>
          <w:numId w:val="8"/>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Dealing with the Music Service's members and parents/carers in person, in writing and over the telephone;  </w:t>
      </w:r>
      <w:r w:rsidRPr="007C6A84">
        <w:rPr>
          <w:rStyle w:val="eop"/>
          <w:rFonts w:ascii="Arial" w:hAnsi="Arial" w:cs="Arial"/>
          <w:sz w:val="22"/>
          <w:szCs w:val="22"/>
        </w:rPr>
        <w:t> </w:t>
      </w:r>
    </w:p>
    <w:p w14:paraId="541126CF" w14:textId="302F6944" w:rsidR="00BC3936" w:rsidRPr="007C6A84" w:rsidRDefault="00BC3936" w:rsidP="00EE1157">
      <w:pPr>
        <w:pStyle w:val="paragraph"/>
        <w:numPr>
          <w:ilvl w:val="0"/>
          <w:numId w:val="9"/>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Responding to and dealing with any queries regarding membership of the Music Service in a professional and timely manner, maintaining high levels of customer service standards;</w:t>
      </w:r>
      <w:r w:rsidRPr="007C6A84">
        <w:rPr>
          <w:rStyle w:val="eop"/>
          <w:rFonts w:ascii="Arial" w:hAnsi="Arial" w:cs="Arial"/>
          <w:sz w:val="22"/>
          <w:szCs w:val="22"/>
        </w:rPr>
        <w:t> </w:t>
      </w:r>
    </w:p>
    <w:p w14:paraId="310AB92E" w14:textId="77777777" w:rsidR="00BC3936" w:rsidRPr="007C6A84" w:rsidRDefault="00BC3936" w:rsidP="00EE1157">
      <w:pPr>
        <w:pStyle w:val="paragraph"/>
        <w:numPr>
          <w:ilvl w:val="0"/>
          <w:numId w:val="10"/>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Ensure all correspondence, questions and queries coming into the Music Service are dealt with proactively, using all resources available, and escalating when appropriate to the relevant SMS Team member making sure any actions are followed up and completed;   </w:t>
      </w:r>
      <w:r w:rsidRPr="007C6A84">
        <w:rPr>
          <w:rStyle w:val="eop"/>
          <w:rFonts w:ascii="Arial" w:hAnsi="Arial" w:cs="Arial"/>
          <w:sz w:val="22"/>
          <w:szCs w:val="22"/>
        </w:rPr>
        <w:t> </w:t>
      </w:r>
    </w:p>
    <w:p w14:paraId="036ED55C" w14:textId="77777777" w:rsidR="00BC3936" w:rsidRPr="007C6A84" w:rsidRDefault="00BC3936" w:rsidP="00EE1157">
      <w:pPr>
        <w:pStyle w:val="paragraph"/>
        <w:numPr>
          <w:ilvl w:val="0"/>
          <w:numId w:val="11"/>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Always have a full understanding of all current activities within the Music Service to aid with responding to and dealing with queries;   </w:t>
      </w:r>
      <w:r w:rsidRPr="007C6A84">
        <w:rPr>
          <w:rStyle w:val="eop"/>
          <w:rFonts w:ascii="Arial" w:hAnsi="Arial" w:cs="Arial"/>
          <w:sz w:val="22"/>
          <w:szCs w:val="22"/>
        </w:rPr>
        <w:t> </w:t>
      </w:r>
    </w:p>
    <w:p w14:paraId="501B2DA5" w14:textId="7EB2D5D7" w:rsidR="00BC3936" w:rsidRPr="007C6A84" w:rsidRDefault="00BC3936" w:rsidP="00EE1157">
      <w:pPr>
        <w:pStyle w:val="paragraph"/>
        <w:numPr>
          <w:ilvl w:val="0"/>
          <w:numId w:val="7"/>
        </w:numPr>
        <w:textAlignment w:val="baseline"/>
        <w:rPr>
          <w:rFonts w:ascii="Arial" w:hAnsi="Arial" w:cs="Arial"/>
          <w:sz w:val="22"/>
          <w:szCs w:val="22"/>
        </w:rPr>
      </w:pPr>
      <w:r w:rsidRPr="007C6A84">
        <w:rPr>
          <w:rStyle w:val="normaltextrun1"/>
          <w:rFonts w:ascii="Arial" w:hAnsi="Arial" w:cs="Arial"/>
          <w:b/>
          <w:bCs/>
          <w:sz w:val="22"/>
          <w:szCs w:val="22"/>
        </w:rPr>
        <w:t>Music Service Administration</w:t>
      </w:r>
      <w:r w:rsidRPr="007C6A84">
        <w:rPr>
          <w:rStyle w:val="eop"/>
          <w:rFonts w:ascii="Arial" w:hAnsi="Arial" w:cs="Arial"/>
          <w:sz w:val="22"/>
          <w:szCs w:val="22"/>
        </w:rPr>
        <w:t> </w:t>
      </w:r>
    </w:p>
    <w:p w14:paraId="3DB2E3A4" w14:textId="77777777" w:rsidR="00BC3936" w:rsidRPr="007C6A84" w:rsidRDefault="00BC3936" w:rsidP="00EE1157">
      <w:pPr>
        <w:pStyle w:val="paragraph"/>
        <w:numPr>
          <w:ilvl w:val="0"/>
          <w:numId w:val="12"/>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Maintaining the SMS Inbox;</w:t>
      </w:r>
      <w:r w:rsidRPr="007C6A84">
        <w:rPr>
          <w:rStyle w:val="eop"/>
          <w:rFonts w:ascii="Arial" w:hAnsi="Arial" w:cs="Arial"/>
          <w:sz w:val="22"/>
          <w:szCs w:val="22"/>
        </w:rPr>
        <w:t> </w:t>
      </w:r>
    </w:p>
    <w:p w14:paraId="12D3D61C" w14:textId="77777777" w:rsidR="00BC3936" w:rsidRPr="007C6A84" w:rsidRDefault="00BC3936" w:rsidP="00EE1157">
      <w:pPr>
        <w:pStyle w:val="paragraph"/>
        <w:numPr>
          <w:ilvl w:val="0"/>
          <w:numId w:val="13"/>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Co-ordinating room bookings and meetings for the Music Service and provide a note taking service for the regular weekly and monthly team meetings.   </w:t>
      </w:r>
      <w:r w:rsidRPr="007C6A84">
        <w:rPr>
          <w:rStyle w:val="eop"/>
          <w:rFonts w:ascii="Arial" w:hAnsi="Arial" w:cs="Arial"/>
          <w:sz w:val="22"/>
          <w:szCs w:val="22"/>
        </w:rPr>
        <w:t> </w:t>
      </w:r>
    </w:p>
    <w:p w14:paraId="63C9A73E" w14:textId="77777777" w:rsidR="00BC3936" w:rsidRPr="007C6A84" w:rsidRDefault="00BC3936" w:rsidP="00EE1157">
      <w:pPr>
        <w:pStyle w:val="paragraph"/>
        <w:numPr>
          <w:ilvl w:val="0"/>
          <w:numId w:val="14"/>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Manage the Music Service Calendar.</w:t>
      </w:r>
      <w:r w:rsidRPr="007C6A84">
        <w:rPr>
          <w:rStyle w:val="scxw254470585"/>
          <w:rFonts w:ascii="Arial" w:hAnsi="Arial" w:cs="Arial"/>
          <w:sz w:val="22"/>
          <w:szCs w:val="22"/>
        </w:rPr>
        <w:t> </w:t>
      </w:r>
      <w:r w:rsidRPr="007C6A84">
        <w:rPr>
          <w:rFonts w:ascii="Arial" w:hAnsi="Arial" w:cs="Arial"/>
          <w:sz w:val="22"/>
          <w:szCs w:val="22"/>
        </w:rPr>
        <w:br/>
      </w:r>
      <w:r w:rsidRPr="007C6A84">
        <w:rPr>
          <w:rStyle w:val="eop"/>
          <w:rFonts w:ascii="Arial" w:hAnsi="Arial" w:cs="Arial"/>
          <w:sz w:val="22"/>
          <w:szCs w:val="22"/>
        </w:rPr>
        <w:t> </w:t>
      </w:r>
    </w:p>
    <w:p w14:paraId="4A21E2C5" w14:textId="77777777" w:rsidR="00BC3936" w:rsidRPr="007C6A84" w:rsidRDefault="00BC3936" w:rsidP="00EE1157">
      <w:pPr>
        <w:pStyle w:val="paragraph"/>
        <w:numPr>
          <w:ilvl w:val="0"/>
          <w:numId w:val="15"/>
        </w:numPr>
        <w:spacing w:before="0" w:beforeAutospacing="0" w:after="0" w:afterAutospacing="0"/>
        <w:ind w:left="360" w:firstLine="0"/>
        <w:textAlignment w:val="baseline"/>
        <w:rPr>
          <w:rFonts w:ascii="Arial" w:hAnsi="Arial" w:cs="Arial"/>
          <w:sz w:val="22"/>
          <w:szCs w:val="22"/>
        </w:rPr>
      </w:pPr>
      <w:r w:rsidRPr="007C6A84">
        <w:rPr>
          <w:rStyle w:val="normaltextrun1"/>
          <w:rFonts w:ascii="Arial" w:hAnsi="Arial" w:cs="Arial"/>
          <w:b/>
          <w:bCs/>
          <w:sz w:val="22"/>
          <w:szCs w:val="22"/>
        </w:rPr>
        <w:t>Speed Admin </w:t>
      </w:r>
      <w:r w:rsidRPr="007C6A84">
        <w:rPr>
          <w:rStyle w:val="eop"/>
          <w:rFonts w:ascii="Arial" w:hAnsi="Arial" w:cs="Arial"/>
          <w:sz w:val="22"/>
          <w:szCs w:val="22"/>
        </w:rPr>
        <w:t> </w:t>
      </w:r>
    </w:p>
    <w:p w14:paraId="110572F7" w14:textId="77777777" w:rsidR="00BC3936" w:rsidRPr="007C6A84" w:rsidRDefault="00BC3936" w:rsidP="007C6A84">
      <w:pPr>
        <w:pStyle w:val="paragraph"/>
        <w:ind w:left="360"/>
        <w:textAlignment w:val="baseline"/>
        <w:rPr>
          <w:rFonts w:ascii="Arial" w:hAnsi="Arial" w:cs="Arial"/>
          <w:sz w:val="22"/>
          <w:szCs w:val="22"/>
        </w:rPr>
      </w:pPr>
      <w:r w:rsidRPr="007C6A84">
        <w:rPr>
          <w:rStyle w:val="normaltextrun1"/>
          <w:rFonts w:ascii="Arial" w:hAnsi="Arial" w:cs="Arial"/>
          <w:sz w:val="22"/>
          <w:szCs w:val="22"/>
        </w:rPr>
        <w:t>To update and maintain data on the Sutton Music Service database (Speed Admin) and create spreadsheets, documents, and management information as necessary in line with the standard operating procedures.  This includes: </w:t>
      </w:r>
      <w:r w:rsidRPr="007C6A84">
        <w:rPr>
          <w:rStyle w:val="eop"/>
          <w:rFonts w:ascii="Arial" w:hAnsi="Arial" w:cs="Arial"/>
          <w:sz w:val="22"/>
          <w:szCs w:val="22"/>
        </w:rPr>
        <w:t> </w:t>
      </w:r>
    </w:p>
    <w:p w14:paraId="19182794" w14:textId="77777777" w:rsidR="00BC3936" w:rsidRPr="007C6A84" w:rsidRDefault="00BC3936" w:rsidP="00EE1157">
      <w:pPr>
        <w:pStyle w:val="paragraph"/>
        <w:numPr>
          <w:ilvl w:val="0"/>
          <w:numId w:val="16"/>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To accurately monitor students’ attendance on daily basis for Music Academy and In-School Peripatetic vocal and instrumental lessons; proactively address issues concerning, tutor pay claims, discontinuation of lessons, etc.</w:t>
      </w:r>
      <w:r w:rsidRPr="007C6A84">
        <w:rPr>
          <w:rStyle w:val="eop"/>
          <w:rFonts w:ascii="Arial" w:hAnsi="Arial" w:cs="Arial"/>
          <w:sz w:val="22"/>
          <w:szCs w:val="22"/>
        </w:rPr>
        <w:t> </w:t>
      </w:r>
    </w:p>
    <w:p w14:paraId="4EB314EF" w14:textId="77777777" w:rsidR="00BC3936" w:rsidRPr="007C6A84" w:rsidRDefault="00BC3936" w:rsidP="00EE1157">
      <w:pPr>
        <w:pStyle w:val="paragraph"/>
        <w:numPr>
          <w:ilvl w:val="0"/>
          <w:numId w:val="17"/>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Ensuring all tutors' details (addresses, telephone numbers, email addresses, etc.) are correct, reviewed regularly, and updated as necessary;</w:t>
      </w:r>
      <w:r w:rsidRPr="007C6A84">
        <w:rPr>
          <w:rStyle w:val="eop"/>
          <w:rFonts w:ascii="Arial" w:hAnsi="Arial" w:cs="Arial"/>
          <w:sz w:val="22"/>
          <w:szCs w:val="22"/>
        </w:rPr>
        <w:t> </w:t>
      </w:r>
    </w:p>
    <w:p w14:paraId="4736E932" w14:textId="77777777" w:rsidR="00BC3936" w:rsidRPr="007C6A84" w:rsidRDefault="00BC3936" w:rsidP="00EE1157">
      <w:pPr>
        <w:pStyle w:val="paragraph"/>
        <w:numPr>
          <w:ilvl w:val="0"/>
          <w:numId w:val="18"/>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Ensuring all the school details (names of Music Coordinators/ Subject Leaders/ Headteacher, email addresses, and telephone numbers etc.) are correct, reviewed regularly, and updated as necessary; </w:t>
      </w:r>
      <w:r w:rsidRPr="007C6A84">
        <w:rPr>
          <w:rStyle w:val="eop"/>
          <w:rFonts w:ascii="Arial" w:hAnsi="Arial" w:cs="Arial"/>
          <w:sz w:val="22"/>
          <w:szCs w:val="22"/>
        </w:rPr>
        <w:t> </w:t>
      </w:r>
    </w:p>
    <w:p w14:paraId="209CEADF" w14:textId="77777777" w:rsidR="00BC3936" w:rsidRPr="007C6A84" w:rsidRDefault="00BC3936" w:rsidP="00EE1157">
      <w:pPr>
        <w:pStyle w:val="paragraph"/>
        <w:numPr>
          <w:ilvl w:val="0"/>
          <w:numId w:val="19"/>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Processing new applications from the waiting list and setting up lessons as defined in the standard operating procedure.  </w:t>
      </w:r>
      <w:r w:rsidRPr="007C6A84">
        <w:rPr>
          <w:rStyle w:val="eop"/>
          <w:rFonts w:ascii="Arial" w:hAnsi="Arial" w:cs="Arial"/>
          <w:sz w:val="22"/>
          <w:szCs w:val="22"/>
        </w:rPr>
        <w:t> </w:t>
      </w:r>
    </w:p>
    <w:p w14:paraId="3EEB4055" w14:textId="77777777" w:rsidR="00BC3936" w:rsidRPr="007C6A84" w:rsidRDefault="00BC3936" w:rsidP="00EE1157">
      <w:pPr>
        <w:pStyle w:val="paragraph"/>
        <w:numPr>
          <w:ilvl w:val="0"/>
          <w:numId w:val="20"/>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Create and maintain accurate teaching schedules for Music Academy and peripatetic lessons; </w:t>
      </w:r>
      <w:r w:rsidRPr="007C6A84">
        <w:rPr>
          <w:rStyle w:val="eop"/>
          <w:rFonts w:ascii="Arial" w:hAnsi="Arial" w:cs="Arial"/>
          <w:sz w:val="22"/>
          <w:szCs w:val="22"/>
        </w:rPr>
        <w:t> </w:t>
      </w:r>
    </w:p>
    <w:p w14:paraId="620FD61E" w14:textId="77777777" w:rsidR="00BC3936" w:rsidRPr="007C6A84" w:rsidRDefault="00BC3936" w:rsidP="00EE1157">
      <w:pPr>
        <w:pStyle w:val="paragraph"/>
        <w:numPr>
          <w:ilvl w:val="0"/>
          <w:numId w:val="21"/>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Record accurate, practical exam outcomes against pupil names; </w:t>
      </w:r>
      <w:r w:rsidRPr="007C6A84">
        <w:rPr>
          <w:rStyle w:val="eop"/>
          <w:rFonts w:ascii="Arial" w:hAnsi="Arial" w:cs="Arial"/>
          <w:sz w:val="22"/>
          <w:szCs w:val="22"/>
        </w:rPr>
        <w:t> </w:t>
      </w:r>
    </w:p>
    <w:p w14:paraId="1496238E" w14:textId="77777777" w:rsidR="00BC3936" w:rsidRPr="007C6A84" w:rsidRDefault="00BC3936" w:rsidP="00EE1157">
      <w:pPr>
        <w:pStyle w:val="paragraph"/>
        <w:numPr>
          <w:ilvl w:val="0"/>
          <w:numId w:val="22"/>
        </w:numPr>
        <w:spacing w:before="0" w:beforeAutospacing="0" w:after="0" w:afterAutospacing="0"/>
        <w:ind w:left="1080" w:hanging="371"/>
        <w:textAlignment w:val="baseline"/>
        <w:rPr>
          <w:rFonts w:ascii="Arial" w:hAnsi="Arial" w:cs="Arial"/>
          <w:sz w:val="22"/>
          <w:szCs w:val="22"/>
        </w:rPr>
      </w:pPr>
      <w:r w:rsidRPr="007C6A84">
        <w:rPr>
          <w:rStyle w:val="normaltextrun1"/>
          <w:rFonts w:ascii="Arial" w:hAnsi="Arial" w:cs="Arial"/>
          <w:sz w:val="22"/>
          <w:szCs w:val="22"/>
        </w:rPr>
        <w:t>Monitoring pupil attendance and absences and collating feedback of those leaving.</w:t>
      </w:r>
      <w:r w:rsidRPr="007C6A84">
        <w:rPr>
          <w:rStyle w:val="eop"/>
          <w:rFonts w:ascii="Arial" w:hAnsi="Arial" w:cs="Arial"/>
          <w:sz w:val="22"/>
          <w:szCs w:val="22"/>
        </w:rPr>
        <w:t> </w:t>
      </w:r>
    </w:p>
    <w:p w14:paraId="4E1967E0" w14:textId="77777777" w:rsidR="007C6A84" w:rsidRDefault="007C6A84" w:rsidP="00BC3936">
      <w:pPr>
        <w:pStyle w:val="paragraph"/>
        <w:ind w:left="1440"/>
        <w:textAlignment w:val="baseline"/>
        <w:rPr>
          <w:rStyle w:val="eop"/>
          <w:rFonts w:ascii="Arial" w:hAnsi="Arial" w:cs="Arial"/>
          <w:sz w:val="22"/>
          <w:szCs w:val="22"/>
        </w:rPr>
      </w:pPr>
    </w:p>
    <w:p w14:paraId="48BD1C95" w14:textId="77777777" w:rsidR="007C6A84" w:rsidRDefault="007C6A84" w:rsidP="00BC3936">
      <w:pPr>
        <w:pStyle w:val="paragraph"/>
        <w:ind w:left="1440"/>
        <w:textAlignment w:val="baseline"/>
        <w:rPr>
          <w:rStyle w:val="eop"/>
          <w:rFonts w:ascii="Arial" w:hAnsi="Arial" w:cs="Arial"/>
          <w:sz w:val="22"/>
          <w:szCs w:val="22"/>
        </w:rPr>
      </w:pPr>
    </w:p>
    <w:p w14:paraId="5EDEAC37" w14:textId="3FB2C85B" w:rsidR="00BC3936" w:rsidRPr="007C6A84" w:rsidRDefault="00BC3936" w:rsidP="00BC3936">
      <w:pPr>
        <w:pStyle w:val="paragraph"/>
        <w:ind w:left="1440"/>
        <w:textAlignment w:val="baseline"/>
        <w:rPr>
          <w:rFonts w:ascii="Arial" w:hAnsi="Arial" w:cs="Arial"/>
          <w:sz w:val="22"/>
          <w:szCs w:val="22"/>
        </w:rPr>
      </w:pPr>
      <w:r w:rsidRPr="007C6A84">
        <w:rPr>
          <w:rStyle w:val="eop"/>
          <w:rFonts w:ascii="Arial" w:hAnsi="Arial" w:cs="Arial"/>
          <w:sz w:val="22"/>
          <w:szCs w:val="22"/>
        </w:rPr>
        <w:t> </w:t>
      </w:r>
    </w:p>
    <w:p w14:paraId="1F81AB93" w14:textId="77777777" w:rsidR="00BC3936" w:rsidRPr="007C6A84" w:rsidRDefault="00BC3936" w:rsidP="00EE1157">
      <w:pPr>
        <w:pStyle w:val="paragraph"/>
        <w:numPr>
          <w:ilvl w:val="0"/>
          <w:numId w:val="23"/>
        </w:numPr>
        <w:spacing w:before="0" w:beforeAutospacing="0" w:after="0" w:afterAutospacing="0"/>
        <w:ind w:left="360" w:firstLine="0"/>
        <w:textAlignment w:val="baseline"/>
        <w:rPr>
          <w:rFonts w:ascii="Arial" w:hAnsi="Arial" w:cs="Arial"/>
          <w:sz w:val="22"/>
          <w:szCs w:val="22"/>
        </w:rPr>
      </w:pPr>
      <w:r w:rsidRPr="007C6A84">
        <w:rPr>
          <w:rStyle w:val="normaltextrun1"/>
          <w:rFonts w:ascii="Arial" w:hAnsi="Arial" w:cs="Arial"/>
          <w:b/>
          <w:bCs/>
          <w:sz w:val="22"/>
          <w:szCs w:val="22"/>
        </w:rPr>
        <w:lastRenderedPageBreak/>
        <w:t>Instrument Hire</w:t>
      </w:r>
      <w:r w:rsidRPr="007C6A84">
        <w:rPr>
          <w:rStyle w:val="eop"/>
          <w:rFonts w:ascii="Arial" w:hAnsi="Arial" w:cs="Arial"/>
          <w:sz w:val="22"/>
          <w:szCs w:val="22"/>
        </w:rPr>
        <w:t> </w:t>
      </w:r>
    </w:p>
    <w:p w14:paraId="4C9FE7F7" w14:textId="77777777" w:rsidR="00BC3936" w:rsidRPr="007C6A84" w:rsidRDefault="00BC3936" w:rsidP="007C6A84">
      <w:pPr>
        <w:pStyle w:val="paragraph"/>
        <w:ind w:left="360"/>
        <w:textAlignment w:val="baseline"/>
        <w:rPr>
          <w:rFonts w:ascii="Arial" w:hAnsi="Arial" w:cs="Arial"/>
          <w:sz w:val="22"/>
          <w:szCs w:val="22"/>
        </w:rPr>
      </w:pPr>
      <w:r w:rsidRPr="007C6A84">
        <w:rPr>
          <w:rStyle w:val="normaltextrun1"/>
          <w:rFonts w:ascii="Arial" w:hAnsi="Arial" w:cs="Arial"/>
          <w:sz w:val="22"/>
          <w:szCs w:val="22"/>
        </w:rPr>
        <w:t>To be responsible for the Sutton Music Service Instrument Hire Process and Instrument Hire standard operating procedure, following the Arts Council England's Instrument Guidance.  Duties include: </w:t>
      </w:r>
      <w:r w:rsidRPr="007C6A84">
        <w:rPr>
          <w:rStyle w:val="eop"/>
          <w:rFonts w:ascii="Arial" w:hAnsi="Arial" w:cs="Arial"/>
          <w:sz w:val="22"/>
          <w:szCs w:val="22"/>
        </w:rPr>
        <w:t> </w:t>
      </w:r>
    </w:p>
    <w:p w14:paraId="2D92C619" w14:textId="77777777" w:rsidR="00BC3936" w:rsidRPr="007C6A84" w:rsidRDefault="00BC3936" w:rsidP="00EE1157">
      <w:pPr>
        <w:pStyle w:val="paragraph"/>
        <w:numPr>
          <w:ilvl w:val="0"/>
          <w:numId w:val="29"/>
        </w:numPr>
        <w:spacing w:before="0" w:beforeAutospacing="0" w:after="0" w:afterAutospacing="0"/>
        <w:textAlignment w:val="baseline"/>
        <w:rPr>
          <w:rStyle w:val="normaltextrun1"/>
          <w:rFonts w:ascii="Arial" w:hAnsi="Arial" w:cs="Arial"/>
        </w:rPr>
      </w:pPr>
      <w:r w:rsidRPr="007C6A84">
        <w:rPr>
          <w:rStyle w:val="normaltextrun1"/>
          <w:rFonts w:ascii="Arial" w:hAnsi="Arial" w:cs="Arial"/>
          <w:sz w:val="22"/>
          <w:szCs w:val="22"/>
        </w:rPr>
        <w:t>The accurate maintenance of instrument hire records on the Music Service database (Speed Admin);</w:t>
      </w:r>
      <w:r w:rsidRPr="007C6A84">
        <w:rPr>
          <w:rStyle w:val="normaltextrun1"/>
          <w:rFonts w:ascii="Arial" w:hAnsi="Arial" w:cs="Arial"/>
        </w:rPr>
        <w:t> </w:t>
      </w:r>
    </w:p>
    <w:p w14:paraId="72C67EFA" w14:textId="77777777" w:rsidR="00BC3936" w:rsidRPr="007C6A84" w:rsidRDefault="00BC3936" w:rsidP="00EE1157">
      <w:pPr>
        <w:pStyle w:val="paragraph"/>
        <w:numPr>
          <w:ilvl w:val="0"/>
          <w:numId w:val="29"/>
        </w:numPr>
        <w:spacing w:before="0" w:beforeAutospacing="0" w:after="0" w:afterAutospacing="0"/>
        <w:textAlignment w:val="baseline"/>
        <w:rPr>
          <w:rStyle w:val="normaltextrun1"/>
          <w:rFonts w:ascii="Arial" w:hAnsi="Arial" w:cs="Arial"/>
        </w:rPr>
      </w:pPr>
      <w:r w:rsidRPr="007C6A84">
        <w:rPr>
          <w:rStyle w:val="normaltextrun1"/>
          <w:rFonts w:ascii="Arial" w:hAnsi="Arial" w:cs="Arial"/>
          <w:sz w:val="22"/>
          <w:szCs w:val="22"/>
        </w:rPr>
        <w:t>Managing return of instruments;</w:t>
      </w:r>
      <w:r w:rsidRPr="007C6A84">
        <w:rPr>
          <w:rStyle w:val="normaltextrun1"/>
          <w:rFonts w:ascii="Arial" w:hAnsi="Arial" w:cs="Arial"/>
        </w:rPr>
        <w:t> </w:t>
      </w:r>
    </w:p>
    <w:p w14:paraId="44022B1D" w14:textId="77777777" w:rsidR="00BC3936" w:rsidRPr="007C6A84" w:rsidRDefault="00BC3936" w:rsidP="00EE1157">
      <w:pPr>
        <w:pStyle w:val="paragraph"/>
        <w:numPr>
          <w:ilvl w:val="0"/>
          <w:numId w:val="29"/>
        </w:numPr>
        <w:spacing w:before="0" w:beforeAutospacing="0" w:after="0" w:afterAutospacing="0"/>
        <w:textAlignment w:val="baseline"/>
        <w:rPr>
          <w:rStyle w:val="normaltextrun1"/>
          <w:rFonts w:ascii="Arial" w:hAnsi="Arial" w:cs="Arial"/>
        </w:rPr>
      </w:pPr>
      <w:r w:rsidRPr="007C6A84">
        <w:rPr>
          <w:rStyle w:val="normaltextrun1"/>
          <w:rFonts w:ascii="Arial" w:hAnsi="Arial" w:cs="Arial"/>
          <w:sz w:val="22"/>
          <w:szCs w:val="22"/>
        </w:rPr>
        <w:t>Managing the exchange and hiring of instruments;</w:t>
      </w:r>
      <w:r w:rsidRPr="007C6A84">
        <w:rPr>
          <w:rStyle w:val="normaltextrun1"/>
          <w:rFonts w:ascii="Arial" w:hAnsi="Arial" w:cs="Arial"/>
        </w:rPr>
        <w:t> </w:t>
      </w:r>
    </w:p>
    <w:p w14:paraId="223CDFC3" w14:textId="77777777" w:rsidR="00BC3936" w:rsidRPr="007C6A84" w:rsidRDefault="00BC3936" w:rsidP="00EE1157">
      <w:pPr>
        <w:pStyle w:val="paragraph"/>
        <w:numPr>
          <w:ilvl w:val="0"/>
          <w:numId w:val="29"/>
        </w:numPr>
        <w:spacing w:before="0" w:beforeAutospacing="0" w:after="0" w:afterAutospacing="0"/>
        <w:textAlignment w:val="baseline"/>
        <w:rPr>
          <w:rStyle w:val="normaltextrun1"/>
          <w:rFonts w:ascii="Arial" w:hAnsi="Arial" w:cs="Arial"/>
        </w:rPr>
      </w:pPr>
      <w:r w:rsidRPr="007C6A84">
        <w:rPr>
          <w:rStyle w:val="normaltextrun1"/>
          <w:rFonts w:ascii="Arial" w:hAnsi="Arial" w:cs="Arial"/>
          <w:sz w:val="22"/>
          <w:szCs w:val="22"/>
        </w:rPr>
        <w:t>Organising late-night return and hire evenings for instruments at end of Summer and beginning of Autumn terms.  </w:t>
      </w:r>
      <w:r w:rsidRPr="007C6A84">
        <w:rPr>
          <w:rStyle w:val="normaltextrun1"/>
          <w:rFonts w:ascii="Arial" w:hAnsi="Arial" w:cs="Arial"/>
        </w:rPr>
        <w:t> </w:t>
      </w:r>
    </w:p>
    <w:p w14:paraId="146108B8" w14:textId="77777777" w:rsidR="00BC3936" w:rsidRPr="007C6A84" w:rsidRDefault="00BC3936" w:rsidP="007C6A84">
      <w:pPr>
        <w:pStyle w:val="paragraph"/>
        <w:spacing w:before="0" w:beforeAutospacing="0" w:after="0" w:afterAutospacing="0"/>
        <w:ind w:left="1080"/>
        <w:textAlignment w:val="baseline"/>
        <w:rPr>
          <w:rFonts w:ascii="Arial" w:hAnsi="Arial" w:cs="Arial"/>
          <w:sz w:val="22"/>
          <w:szCs w:val="22"/>
        </w:rPr>
      </w:pPr>
    </w:p>
    <w:p w14:paraId="69983C41" w14:textId="77777777" w:rsidR="00BC3936" w:rsidRPr="007C6A84" w:rsidRDefault="00BC3936" w:rsidP="00EE1157">
      <w:pPr>
        <w:pStyle w:val="paragraph"/>
        <w:numPr>
          <w:ilvl w:val="0"/>
          <w:numId w:val="24"/>
        </w:numPr>
        <w:spacing w:before="0" w:beforeAutospacing="0" w:after="0" w:afterAutospacing="0"/>
        <w:ind w:left="360" w:firstLine="0"/>
        <w:jc w:val="both"/>
        <w:textAlignment w:val="baseline"/>
        <w:rPr>
          <w:rFonts w:ascii="Arial" w:hAnsi="Arial" w:cs="Arial"/>
          <w:sz w:val="22"/>
          <w:szCs w:val="22"/>
        </w:rPr>
      </w:pPr>
      <w:r w:rsidRPr="007C6A84">
        <w:rPr>
          <w:rStyle w:val="normaltextrun1"/>
          <w:rFonts w:ascii="Arial" w:hAnsi="Arial" w:cs="Arial"/>
          <w:sz w:val="22"/>
          <w:szCs w:val="22"/>
        </w:rPr>
        <w:t xml:space="preserve">Process the payment of invoices, raise purchase orders and carry out other financial tasks in accordance with the requirements of the Music Service. This includes the daily reconciliation of payments received in XERO.  As defined in the standard operating procedures </w:t>
      </w:r>
      <w:r w:rsidRPr="007C6A84">
        <w:rPr>
          <w:rStyle w:val="scxw254470585"/>
          <w:rFonts w:ascii="Arial" w:hAnsi="Arial" w:cs="Arial"/>
          <w:sz w:val="22"/>
          <w:szCs w:val="22"/>
        </w:rPr>
        <w:t> </w:t>
      </w:r>
      <w:r w:rsidRPr="007C6A84">
        <w:rPr>
          <w:rFonts w:ascii="Arial" w:hAnsi="Arial" w:cs="Arial"/>
          <w:sz w:val="22"/>
          <w:szCs w:val="22"/>
        </w:rPr>
        <w:br/>
      </w:r>
      <w:r w:rsidRPr="007C6A84">
        <w:rPr>
          <w:rStyle w:val="eop"/>
          <w:rFonts w:ascii="Arial" w:hAnsi="Arial" w:cs="Arial"/>
          <w:sz w:val="22"/>
          <w:szCs w:val="22"/>
        </w:rPr>
        <w:t> </w:t>
      </w:r>
    </w:p>
    <w:p w14:paraId="104C7969" w14:textId="77777777" w:rsidR="00BC3936" w:rsidRPr="007C6A84" w:rsidRDefault="00BC3936" w:rsidP="00EE1157">
      <w:pPr>
        <w:pStyle w:val="paragraph"/>
        <w:numPr>
          <w:ilvl w:val="0"/>
          <w:numId w:val="25"/>
        </w:numPr>
        <w:spacing w:before="0" w:beforeAutospacing="0" w:after="0" w:afterAutospacing="0"/>
        <w:ind w:left="360" w:firstLine="0"/>
        <w:textAlignment w:val="baseline"/>
        <w:rPr>
          <w:rFonts w:ascii="Arial" w:hAnsi="Arial" w:cs="Arial"/>
          <w:sz w:val="22"/>
          <w:szCs w:val="22"/>
        </w:rPr>
      </w:pPr>
      <w:r w:rsidRPr="007C6A84">
        <w:rPr>
          <w:rStyle w:val="normaltextrun1"/>
          <w:rFonts w:ascii="Arial" w:hAnsi="Arial" w:cs="Arial"/>
          <w:sz w:val="22"/>
          <w:szCs w:val="22"/>
        </w:rPr>
        <w:t xml:space="preserve">Support the Payroll process for the Tutors by collecting, chasing and collating for approval by collaborating with Head of Music Service and Music Business Manager.   </w:t>
      </w:r>
      <w:r w:rsidRPr="007C6A84">
        <w:rPr>
          <w:rStyle w:val="scxw254470585"/>
          <w:rFonts w:ascii="Arial" w:hAnsi="Arial" w:cs="Arial"/>
          <w:sz w:val="22"/>
          <w:szCs w:val="22"/>
        </w:rPr>
        <w:t> </w:t>
      </w:r>
      <w:r w:rsidRPr="007C6A84">
        <w:rPr>
          <w:rFonts w:ascii="Arial" w:hAnsi="Arial" w:cs="Arial"/>
          <w:sz w:val="22"/>
          <w:szCs w:val="22"/>
        </w:rPr>
        <w:br/>
      </w:r>
      <w:r w:rsidRPr="007C6A84">
        <w:rPr>
          <w:rStyle w:val="eop"/>
          <w:rFonts w:ascii="Arial" w:hAnsi="Arial" w:cs="Arial"/>
          <w:sz w:val="22"/>
          <w:szCs w:val="22"/>
        </w:rPr>
        <w:t> </w:t>
      </w:r>
    </w:p>
    <w:p w14:paraId="60DA64EB" w14:textId="77777777" w:rsidR="00BC3936" w:rsidRPr="007C6A84" w:rsidRDefault="00BC3936" w:rsidP="00EE1157">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7C6A84">
        <w:rPr>
          <w:rStyle w:val="normaltextrun1"/>
          <w:rFonts w:ascii="Arial" w:hAnsi="Arial" w:cs="Arial"/>
          <w:sz w:val="22"/>
          <w:szCs w:val="22"/>
        </w:rPr>
        <w:t xml:space="preserve">Supporting the Music Service Business Manager to monitor, respond to, and generate social media posts. </w:t>
      </w:r>
      <w:r w:rsidRPr="007C6A84">
        <w:rPr>
          <w:rStyle w:val="scxw254470585"/>
          <w:rFonts w:ascii="Arial" w:hAnsi="Arial" w:cs="Arial"/>
          <w:sz w:val="22"/>
          <w:szCs w:val="22"/>
        </w:rPr>
        <w:t> </w:t>
      </w:r>
      <w:r w:rsidRPr="007C6A84">
        <w:rPr>
          <w:rFonts w:ascii="Arial" w:hAnsi="Arial" w:cs="Arial"/>
          <w:sz w:val="22"/>
          <w:szCs w:val="22"/>
        </w:rPr>
        <w:br/>
      </w:r>
      <w:r w:rsidRPr="007C6A84">
        <w:rPr>
          <w:rStyle w:val="eop"/>
          <w:rFonts w:ascii="Arial" w:hAnsi="Arial" w:cs="Arial"/>
          <w:sz w:val="22"/>
          <w:szCs w:val="22"/>
        </w:rPr>
        <w:t> </w:t>
      </w:r>
    </w:p>
    <w:p w14:paraId="355E78EB" w14:textId="77777777" w:rsidR="00BC3936" w:rsidRPr="007C6A84" w:rsidRDefault="00BC3936" w:rsidP="00EE1157">
      <w:pPr>
        <w:pStyle w:val="paragraph"/>
        <w:numPr>
          <w:ilvl w:val="0"/>
          <w:numId w:val="27"/>
        </w:numPr>
        <w:spacing w:before="0" w:beforeAutospacing="0" w:after="0" w:afterAutospacing="0"/>
        <w:ind w:left="360" w:firstLine="0"/>
        <w:textAlignment w:val="baseline"/>
        <w:rPr>
          <w:rFonts w:ascii="Arial" w:hAnsi="Arial" w:cs="Arial"/>
          <w:sz w:val="22"/>
          <w:szCs w:val="22"/>
        </w:rPr>
      </w:pPr>
      <w:r w:rsidRPr="007C6A84">
        <w:rPr>
          <w:rStyle w:val="normaltextrun1"/>
          <w:rFonts w:ascii="Arial" w:hAnsi="Arial" w:cs="Arial"/>
          <w:sz w:val="22"/>
          <w:szCs w:val="22"/>
        </w:rPr>
        <w:t xml:space="preserve">Providing a front of house service at all concerts and events. </w:t>
      </w:r>
      <w:r w:rsidRPr="007C6A84">
        <w:rPr>
          <w:rStyle w:val="scxw254470585"/>
          <w:rFonts w:ascii="Arial" w:hAnsi="Arial" w:cs="Arial"/>
          <w:sz w:val="22"/>
          <w:szCs w:val="22"/>
        </w:rPr>
        <w:t> </w:t>
      </w:r>
      <w:r w:rsidRPr="007C6A84">
        <w:rPr>
          <w:rFonts w:ascii="Arial" w:hAnsi="Arial" w:cs="Arial"/>
          <w:sz w:val="22"/>
          <w:szCs w:val="22"/>
        </w:rPr>
        <w:br/>
      </w:r>
      <w:r w:rsidRPr="007C6A84">
        <w:rPr>
          <w:rStyle w:val="eop"/>
          <w:rFonts w:ascii="Arial" w:hAnsi="Arial" w:cs="Arial"/>
          <w:sz w:val="22"/>
          <w:szCs w:val="22"/>
        </w:rPr>
        <w:t> </w:t>
      </w:r>
    </w:p>
    <w:p w14:paraId="747BA1B0" w14:textId="77777777" w:rsidR="00BC3936" w:rsidRPr="007C6A84" w:rsidRDefault="00BC3936" w:rsidP="00EE1157">
      <w:pPr>
        <w:pStyle w:val="paragraph"/>
        <w:numPr>
          <w:ilvl w:val="0"/>
          <w:numId w:val="28"/>
        </w:numPr>
        <w:spacing w:before="0" w:beforeAutospacing="0" w:after="0" w:afterAutospacing="0"/>
        <w:ind w:left="360" w:firstLine="0"/>
        <w:textAlignment w:val="baseline"/>
        <w:rPr>
          <w:rStyle w:val="normaltextrun1"/>
          <w:rFonts w:ascii="Arial" w:hAnsi="Arial" w:cs="Arial"/>
          <w:sz w:val="22"/>
          <w:szCs w:val="22"/>
        </w:rPr>
      </w:pPr>
      <w:r w:rsidRPr="007C6A84">
        <w:rPr>
          <w:rStyle w:val="normaltextrun1"/>
          <w:rFonts w:ascii="Arial" w:hAnsi="Arial" w:cs="Arial"/>
          <w:sz w:val="22"/>
          <w:szCs w:val="22"/>
        </w:rPr>
        <w:t>Supporting the Instrumental Curriculum Leader with the administrative process for Music Examinations.  Be responsible for co-ordinating, booking and organising the exams steward.  </w:t>
      </w:r>
    </w:p>
    <w:p w14:paraId="60E3C05F" w14:textId="1C57EF14" w:rsidR="00BC3936" w:rsidRPr="007C6A84" w:rsidRDefault="00BC3936" w:rsidP="00BC3936">
      <w:pPr>
        <w:pStyle w:val="paragraph"/>
        <w:spacing w:before="0" w:beforeAutospacing="0" w:after="0" w:afterAutospacing="0"/>
        <w:ind w:left="360"/>
        <w:textAlignment w:val="baseline"/>
        <w:rPr>
          <w:rFonts w:ascii="Arial" w:hAnsi="Arial" w:cs="Arial"/>
          <w:sz w:val="22"/>
          <w:szCs w:val="22"/>
        </w:rPr>
      </w:pPr>
      <w:r w:rsidRPr="007C6A84">
        <w:rPr>
          <w:rStyle w:val="eop"/>
          <w:rFonts w:ascii="Arial" w:hAnsi="Arial" w:cs="Arial"/>
          <w:sz w:val="22"/>
          <w:szCs w:val="22"/>
        </w:rPr>
        <w:t> </w:t>
      </w:r>
    </w:p>
    <w:p w14:paraId="76FFCAFB" w14:textId="5E2231F7" w:rsidR="00BC3936" w:rsidRPr="007C6A84" w:rsidRDefault="00BC3936" w:rsidP="00EE1157">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7C6A84">
        <w:rPr>
          <w:rStyle w:val="normaltextrun1"/>
          <w:rFonts w:ascii="Arial" w:hAnsi="Arial" w:cs="Arial"/>
          <w:sz w:val="22"/>
          <w:szCs w:val="22"/>
        </w:rPr>
        <w:t xml:space="preserve">Supporting the Music Service team with ad hoc administrative requests as and when required / </w:t>
      </w:r>
      <w:r w:rsidRPr="007C6A84">
        <w:rPr>
          <w:rStyle w:val="normaltextrun1"/>
          <w:rFonts w:ascii="Arial" w:hAnsi="Arial" w:cs="Arial"/>
          <w:color w:val="000000"/>
          <w:sz w:val="22"/>
          <w:szCs w:val="22"/>
        </w:rPr>
        <w:t>Carry out any other duties as reasonably required.</w:t>
      </w:r>
      <w:r w:rsidRPr="007C6A84">
        <w:rPr>
          <w:rStyle w:val="eop"/>
          <w:rFonts w:ascii="Arial" w:hAnsi="Arial" w:cs="Arial"/>
          <w:color w:val="000000"/>
          <w:sz w:val="22"/>
          <w:szCs w:val="22"/>
        </w:rPr>
        <w:t> </w:t>
      </w:r>
    </w:p>
    <w:p w14:paraId="4E1AEBD4" w14:textId="77777777" w:rsidR="00BC3936" w:rsidRDefault="00BC3936" w:rsidP="00BC3936">
      <w:pPr>
        <w:pStyle w:val="paragraph"/>
        <w:ind w:left="1080"/>
        <w:textAlignment w:val="baseline"/>
        <w:rPr>
          <w:rFonts w:ascii="Calibri" w:hAnsi="Calibri" w:cs="Calibri"/>
        </w:rPr>
      </w:pPr>
      <w:r>
        <w:rPr>
          <w:rStyle w:val="normaltextrun1"/>
          <w:rFonts w:ascii="Calibri Light" w:hAnsi="Calibri Light" w:cs="Calibri Light"/>
        </w:rPr>
        <w:t> </w:t>
      </w:r>
      <w:r>
        <w:rPr>
          <w:rStyle w:val="eop"/>
          <w:rFonts w:ascii="Calibri Light" w:hAnsi="Calibri Light" w:cs="Calibri Light"/>
        </w:rPr>
        <w:t> </w:t>
      </w:r>
    </w:p>
    <w:p w14:paraId="6B7E9AD0" w14:textId="4B303AF7" w:rsidR="7080E4D6" w:rsidRPr="00311E4C" w:rsidRDefault="7080E4D6" w:rsidP="7080E4D6">
      <w:pPr>
        <w:pStyle w:val="NormalWeb"/>
        <w:spacing w:after="0" w:line="360" w:lineRule="auto"/>
        <w:rPr>
          <w:rFonts w:ascii="Arial" w:hAnsi="Arial" w:cs="Arial"/>
          <w:color w:val="000000" w:themeColor="text1"/>
          <w:sz w:val="22"/>
          <w:szCs w:val="22"/>
        </w:rPr>
      </w:pPr>
    </w:p>
    <w:p w14:paraId="45F3B4F2" w14:textId="64E52827" w:rsidR="7080E4D6" w:rsidRPr="00311E4C" w:rsidRDefault="7080E4D6" w:rsidP="7080E4D6">
      <w:pPr>
        <w:pStyle w:val="NormalWeb"/>
        <w:spacing w:after="0" w:line="360" w:lineRule="auto"/>
        <w:rPr>
          <w:rFonts w:ascii="Arial" w:hAnsi="Arial" w:cs="Arial"/>
          <w:color w:val="000000" w:themeColor="text1"/>
          <w:sz w:val="22"/>
          <w:szCs w:val="22"/>
        </w:rPr>
      </w:pPr>
    </w:p>
    <w:p w14:paraId="2631920E" w14:textId="37404731" w:rsidR="7080E4D6" w:rsidRPr="00311E4C" w:rsidRDefault="7080E4D6" w:rsidP="7080E4D6">
      <w:pPr>
        <w:pStyle w:val="NormalWeb"/>
        <w:spacing w:after="0" w:line="360" w:lineRule="auto"/>
        <w:rPr>
          <w:rFonts w:ascii="Arial" w:hAnsi="Arial" w:cs="Arial"/>
          <w:color w:val="000000" w:themeColor="text1"/>
          <w:sz w:val="22"/>
          <w:szCs w:val="22"/>
        </w:rPr>
      </w:pPr>
    </w:p>
    <w:p w14:paraId="79148BB8" w14:textId="4992E234" w:rsidR="7080E4D6" w:rsidRPr="00311E4C" w:rsidRDefault="7080E4D6" w:rsidP="7080E4D6">
      <w:pPr>
        <w:pStyle w:val="NormalWeb"/>
        <w:spacing w:after="0" w:line="360" w:lineRule="auto"/>
        <w:rPr>
          <w:rFonts w:ascii="Arial" w:hAnsi="Arial" w:cs="Arial"/>
          <w:color w:val="000000" w:themeColor="text1"/>
          <w:sz w:val="22"/>
          <w:szCs w:val="22"/>
        </w:rPr>
      </w:pPr>
    </w:p>
    <w:p w14:paraId="32A1B765" w14:textId="58D15F4C" w:rsidR="7080E4D6" w:rsidRPr="00311E4C" w:rsidRDefault="7080E4D6" w:rsidP="7080E4D6">
      <w:pPr>
        <w:pStyle w:val="NormalWeb"/>
        <w:spacing w:after="0" w:line="360" w:lineRule="auto"/>
        <w:rPr>
          <w:rFonts w:ascii="Arial" w:hAnsi="Arial" w:cs="Arial"/>
          <w:color w:val="000000" w:themeColor="text1"/>
          <w:sz w:val="22"/>
          <w:szCs w:val="22"/>
        </w:rPr>
      </w:pPr>
    </w:p>
    <w:p w14:paraId="4782975C" w14:textId="15C8EC09" w:rsidR="7080E4D6" w:rsidRPr="00311E4C" w:rsidRDefault="7080E4D6" w:rsidP="7080E4D6">
      <w:pPr>
        <w:pStyle w:val="NormalWeb"/>
        <w:spacing w:after="0" w:line="360" w:lineRule="auto"/>
        <w:rPr>
          <w:rFonts w:ascii="Arial" w:hAnsi="Arial" w:cs="Arial"/>
          <w:color w:val="000000" w:themeColor="text1"/>
          <w:sz w:val="22"/>
          <w:szCs w:val="22"/>
        </w:rPr>
      </w:pPr>
    </w:p>
    <w:p w14:paraId="41B65FE0" w14:textId="049D0793" w:rsidR="7080E4D6" w:rsidRPr="00311E4C" w:rsidRDefault="7080E4D6" w:rsidP="7080E4D6">
      <w:pPr>
        <w:pStyle w:val="NormalWeb"/>
        <w:spacing w:after="0" w:line="360" w:lineRule="auto"/>
        <w:rPr>
          <w:rFonts w:ascii="Arial" w:hAnsi="Arial" w:cs="Arial"/>
          <w:color w:val="000000" w:themeColor="text1"/>
          <w:sz w:val="22"/>
          <w:szCs w:val="22"/>
        </w:rPr>
      </w:pPr>
    </w:p>
    <w:p w14:paraId="0211496F" w14:textId="05300429" w:rsidR="00015C38" w:rsidRPr="00311E4C" w:rsidRDefault="00015C38" w:rsidP="34CF29C0">
      <w:pPr>
        <w:pStyle w:val="NormalWeb"/>
        <w:spacing w:after="0" w:line="360" w:lineRule="auto"/>
        <w:rPr>
          <w:rFonts w:ascii="Arial" w:hAnsi="Arial" w:cs="Arial"/>
          <w:color w:val="000000" w:themeColor="text1"/>
          <w:sz w:val="22"/>
          <w:szCs w:val="22"/>
        </w:rPr>
      </w:pPr>
    </w:p>
    <w:sectPr w:rsidR="00015C38" w:rsidRPr="00311E4C" w:rsidSect="007C16E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C1F5" w14:textId="77777777" w:rsidR="00903411" w:rsidRDefault="00903411" w:rsidP="00C55BD4">
      <w:r>
        <w:separator/>
      </w:r>
    </w:p>
  </w:endnote>
  <w:endnote w:type="continuationSeparator" w:id="0">
    <w:p w14:paraId="64889A36" w14:textId="77777777" w:rsidR="00903411" w:rsidRDefault="00903411" w:rsidP="00C55BD4">
      <w:r>
        <w:continuationSeparator/>
      </w:r>
    </w:p>
  </w:endnote>
  <w:endnote w:type="continuationNotice" w:id="1">
    <w:p w14:paraId="3D6A060E" w14:textId="77777777" w:rsidR="00903411" w:rsidRDefault="00903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4A2B" w14:textId="77777777" w:rsidR="00A12380" w:rsidRDefault="00A12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3285" w14:textId="77777777" w:rsidR="00A12380" w:rsidRDefault="00A12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E39F" w14:textId="77777777" w:rsidR="00A12380" w:rsidRDefault="00A1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DCB74" w14:textId="77777777" w:rsidR="00903411" w:rsidRDefault="00903411" w:rsidP="00C55BD4">
      <w:r>
        <w:separator/>
      </w:r>
    </w:p>
  </w:footnote>
  <w:footnote w:type="continuationSeparator" w:id="0">
    <w:p w14:paraId="0E63C98A" w14:textId="77777777" w:rsidR="00903411" w:rsidRDefault="00903411" w:rsidP="00C55BD4">
      <w:r>
        <w:continuationSeparator/>
      </w:r>
    </w:p>
  </w:footnote>
  <w:footnote w:type="continuationNotice" w:id="1">
    <w:p w14:paraId="5B79288C" w14:textId="77777777" w:rsidR="00903411" w:rsidRDefault="00903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57B5" w14:textId="77777777" w:rsidR="00A12380" w:rsidRDefault="00A12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1548" w14:textId="77777777" w:rsidR="00C55BD4" w:rsidRDefault="001D1802">
    <w:pPr>
      <w:pStyle w:val="Header"/>
      <w:tabs>
        <w:tab w:val="clear" w:pos="9026"/>
        <w:tab w:val="right" w:pos="9000"/>
      </w:tabs>
    </w:pPr>
    <w:r>
      <w:rPr>
        <w:noProof/>
        <w:lang w:val="en-GB"/>
      </w:rPr>
      <w:drawing>
        <wp:anchor distT="152400" distB="152400" distL="152400" distR="152400" simplePos="0" relativeHeight="251658240" behindDoc="1" locked="0" layoutInCell="1" allowOverlap="1" wp14:anchorId="4B726DBB" wp14:editId="7FE88881">
          <wp:simplePos x="0" y="0"/>
          <wp:positionH relativeFrom="margin">
            <wp:align>center</wp:align>
          </wp:positionH>
          <wp:positionV relativeFrom="page">
            <wp:posOffset>258471</wp:posOffset>
          </wp:positionV>
          <wp:extent cx="7610752" cy="10677684"/>
          <wp:effectExtent l="0" t="0" r="0" b="0"/>
          <wp:wrapNone/>
          <wp:docPr id="1" name="officeArt object" descr="Letterhead - vfinal2-04.png"/>
          <wp:cNvGraphicFramePr/>
          <a:graphic xmlns:a="http://schemas.openxmlformats.org/drawingml/2006/main">
            <a:graphicData uri="http://schemas.openxmlformats.org/drawingml/2006/picture">
              <pic:pic xmlns:pic="http://schemas.openxmlformats.org/drawingml/2006/picture">
                <pic:nvPicPr>
                  <pic:cNvPr id="1073741825" name="image1.png" descr="Letterhead - vfinal2-04.png"/>
                  <pic:cNvPicPr>
                    <a:picLocks noChangeAspect="1"/>
                  </pic:cNvPicPr>
                </pic:nvPicPr>
                <pic:blipFill>
                  <a:blip r:embed="rId1"/>
                  <a:srcRect l="4" r="5"/>
                  <a:stretch>
                    <a:fillRect/>
                  </a:stretch>
                </pic:blipFill>
                <pic:spPr>
                  <a:xfrm>
                    <a:off x="0" y="0"/>
                    <a:ext cx="7610752" cy="10677684"/>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C367" w14:textId="77777777" w:rsidR="00C55BD4" w:rsidRDefault="001D1802">
    <w:pPr>
      <w:pStyle w:val="Header"/>
      <w:tabs>
        <w:tab w:val="clear" w:pos="9026"/>
        <w:tab w:val="right" w:pos="9000"/>
      </w:tabs>
      <w:jc w:val="right"/>
    </w:pPr>
    <w:r>
      <w:rPr>
        <w:noProof/>
        <w:lang w:val="en-GB"/>
      </w:rPr>
      <w:drawing>
        <wp:anchor distT="152400" distB="152400" distL="152400" distR="152400" simplePos="0" relativeHeight="251658241" behindDoc="1" locked="0" layoutInCell="1" allowOverlap="1" wp14:anchorId="16C9BA72" wp14:editId="54026B60">
          <wp:simplePos x="0" y="0"/>
          <wp:positionH relativeFrom="page">
            <wp:align>left</wp:align>
          </wp:positionH>
          <wp:positionV relativeFrom="page">
            <wp:posOffset>292281</wp:posOffset>
          </wp:positionV>
          <wp:extent cx="7556742" cy="10774476"/>
          <wp:effectExtent l="0" t="0" r="0" b="0"/>
          <wp:wrapNone/>
          <wp:docPr id="7" name="officeArt object" descr="Letterhead - vfinal2-01.png"/>
          <wp:cNvGraphicFramePr/>
          <a:graphic xmlns:a="http://schemas.openxmlformats.org/drawingml/2006/main">
            <a:graphicData uri="http://schemas.openxmlformats.org/drawingml/2006/picture">
              <pic:pic xmlns:pic="http://schemas.openxmlformats.org/drawingml/2006/picture">
                <pic:nvPicPr>
                  <pic:cNvPr id="1073741826" name="image2.png" descr="Letterhead - vfinal2-01.png"/>
                  <pic:cNvPicPr>
                    <a:picLocks noChangeAspect="1"/>
                  </pic:cNvPicPr>
                </pic:nvPicPr>
                <pic:blipFill>
                  <a:blip r:embed="rId1"/>
                  <a:srcRect l="843" r="843"/>
                  <a:stretch>
                    <a:fillRect/>
                  </a:stretch>
                </pic:blipFill>
                <pic:spPr>
                  <a:xfrm>
                    <a:off x="0" y="0"/>
                    <a:ext cx="7556742" cy="1077447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EA8"/>
    <w:multiLevelType w:val="multilevel"/>
    <w:tmpl w:val="54CCADD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58C0262"/>
    <w:multiLevelType w:val="multilevel"/>
    <w:tmpl w:val="37BA4B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502067"/>
    <w:multiLevelType w:val="multilevel"/>
    <w:tmpl w:val="9DFC403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CBB0E71"/>
    <w:multiLevelType w:val="hybridMultilevel"/>
    <w:tmpl w:val="53484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18AA624D"/>
    <w:multiLevelType w:val="multilevel"/>
    <w:tmpl w:val="DE364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D2D7364"/>
    <w:multiLevelType w:val="multilevel"/>
    <w:tmpl w:val="04A470C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1A273F3"/>
    <w:multiLevelType w:val="multilevel"/>
    <w:tmpl w:val="EEDCFB2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F55E2B"/>
    <w:multiLevelType w:val="multilevel"/>
    <w:tmpl w:val="565692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DE5540A"/>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323B3C6E"/>
    <w:multiLevelType w:val="multilevel"/>
    <w:tmpl w:val="2D0EB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022ED8"/>
    <w:multiLevelType w:val="multilevel"/>
    <w:tmpl w:val="B7526106"/>
    <w:lvl w:ilvl="0">
      <w:start w:val="1"/>
      <w:numFmt w:val="decimal"/>
      <w:lvlText w:val="%1."/>
      <w:lvlJc w:val="left"/>
      <w:pPr>
        <w:ind w:left="0" w:hanging="360"/>
      </w:pPr>
      <w:rPr>
        <w:rFonts w:hint="default"/>
        <w:b/>
      </w:rPr>
    </w:lvl>
    <w:lvl w:ilvl="1">
      <w:start w:val="1"/>
      <w:numFmt w:val="decimal"/>
      <w:isLgl/>
      <w:lvlText w:val="%1.%2"/>
      <w:lvlJc w:val="left"/>
      <w:pPr>
        <w:ind w:left="360" w:hanging="360"/>
      </w:pPr>
      <w:rPr>
        <w:rFonts w:cs="Calibri" w:hint="default"/>
        <w:b/>
        <w:color w:val="222222"/>
      </w:rPr>
    </w:lvl>
    <w:lvl w:ilvl="2">
      <w:start w:val="1"/>
      <w:numFmt w:val="decimal"/>
      <w:isLgl/>
      <w:lvlText w:val="%1.%2.%3"/>
      <w:lvlJc w:val="left"/>
      <w:pPr>
        <w:ind w:left="1080" w:hanging="720"/>
      </w:pPr>
      <w:rPr>
        <w:rFonts w:cs="Calibri" w:hint="default"/>
        <w:color w:val="222222"/>
      </w:rPr>
    </w:lvl>
    <w:lvl w:ilvl="3">
      <w:start w:val="1"/>
      <w:numFmt w:val="decimal"/>
      <w:isLgl/>
      <w:lvlText w:val="%1.%2.%3.%4"/>
      <w:lvlJc w:val="left"/>
      <w:pPr>
        <w:ind w:left="1440" w:hanging="720"/>
      </w:pPr>
      <w:rPr>
        <w:rFonts w:cs="Calibri" w:hint="default"/>
        <w:color w:val="222222"/>
      </w:rPr>
    </w:lvl>
    <w:lvl w:ilvl="4">
      <w:start w:val="1"/>
      <w:numFmt w:val="decimal"/>
      <w:isLgl/>
      <w:lvlText w:val="%1.%2.%3.%4.%5"/>
      <w:lvlJc w:val="left"/>
      <w:pPr>
        <w:ind w:left="2160" w:hanging="1080"/>
      </w:pPr>
      <w:rPr>
        <w:rFonts w:cs="Calibri" w:hint="default"/>
        <w:color w:val="222222"/>
      </w:rPr>
    </w:lvl>
    <w:lvl w:ilvl="5">
      <w:start w:val="1"/>
      <w:numFmt w:val="decimal"/>
      <w:isLgl/>
      <w:lvlText w:val="%1.%2.%3.%4.%5.%6"/>
      <w:lvlJc w:val="left"/>
      <w:pPr>
        <w:ind w:left="2520" w:hanging="1080"/>
      </w:pPr>
      <w:rPr>
        <w:rFonts w:cs="Calibri" w:hint="default"/>
        <w:color w:val="222222"/>
      </w:rPr>
    </w:lvl>
    <w:lvl w:ilvl="6">
      <w:start w:val="1"/>
      <w:numFmt w:val="decimal"/>
      <w:isLgl/>
      <w:lvlText w:val="%1.%2.%3.%4.%5.%6.%7"/>
      <w:lvlJc w:val="left"/>
      <w:pPr>
        <w:ind w:left="3240" w:hanging="1440"/>
      </w:pPr>
      <w:rPr>
        <w:rFonts w:cs="Calibri" w:hint="default"/>
        <w:color w:val="222222"/>
      </w:rPr>
    </w:lvl>
    <w:lvl w:ilvl="7">
      <w:start w:val="1"/>
      <w:numFmt w:val="decimal"/>
      <w:isLgl/>
      <w:lvlText w:val="%1.%2.%3.%4.%5.%6.%7.%8"/>
      <w:lvlJc w:val="left"/>
      <w:pPr>
        <w:ind w:left="3600" w:hanging="1440"/>
      </w:pPr>
      <w:rPr>
        <w:rFonts w:cs="Calibri" w:hint="default"/>
        <w:color w:val="222222"/>
      </w:rPr>
    </w:lvl>
    <w:lvl w:ilvl="8">
      <w:start w:val="1"/>
      <w:numFmt w:val="decimal"/>
      <w:isLgl/>
      <w:lvlText w:val="%1.%2.%3.%4.%5.%6.%7.%8.%9"/>
      <w:lvlJc w:val="left"/>
      <w:pPr>
        <w:ind w:left="4320" w:hanging="1800"/>
      </w:pPr>
      <w:rPr>
        <w:rFonts w:cs="Calibri" w:hint="default"/>
        <w:color w:val="222222"/>
      </w:rPr>
    </w:lvl>
  </w:abstractNum>
  <w:abstractNum w:abstractNumId="12" w15:restartNumberingAfterBreak="0">
    <w:nsid w:val="3BF30AFC"/>
    <w:multiLevelType w:val="multilevel"/>
    <w:tmpl w:val="1194AB7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3303D5D"/>
    <w:multiLevelType w:val="multilevel"/>
    <w:tmpl w:val="A62ED91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6876012"/>
    <w:multiLevelType w:val="multilevel"/>
    <w:tmpl w:val="9594F5A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71A047E"/>
    <w:multiLevelType w:val="multilevel"/>
    <w:tmpl w:val="1CBA7DF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CB57831"/>
    <w:multiLevelType w:val="hybridMultilevel"/>
    <w:tmpl w:val="7DFA4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24147"/>
    <w:multiLevelType w:val="multilevel"/>
    <w:tmpl w:val="1A40722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F23C6F"/>
    <w:multiLevelType w:val="multilevel"/>
    <w:tmpl w:val="3BAECF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E44D9F"/>
    <w:multiLevelType w:val="multilevel"/>
    <w:tmpl w:val="24645C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2B5346E"/>
    <w:multiLevelType w:val="multilevel"/>
    <w:tmpl w:val="389C17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54C13E11"/>
    <w:multiLevelType w:val="multilevel"/>
    <w:tmpl w:val="BBC898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6C61FC"/>
    <w:multiLevelType w:val="hybridMultilevel"/>
    <w:tmpl w:val="4DA2A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8C0886"/>
    <w:multiLevelType w:val="multilevel"/>
    <w:tmpl w:val="49A80CFA"/>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72306BB4"/>
    <w:multiLevelType w:val="multilevel"/>
    <w:tmpl w:val="42E845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725C7510"/>
    <w:multiLevelType w:val="multilevel"/>
    <w:tmpl w:val="565692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784419E5"/>
    <w:multiLevelType w:val="multilevel"/>
    <w:tmpl w:val="352EB6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926BF4"/>
    <w:multiLevelType w:val="multilevel"/>
    <w:tmpl w:val="6EE4794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1"/>
  </w:num>
  <w:num w:numId="3">
    <w:abstractNumId w:val="22"/>
  </w:num>
  <w:num w:numId="4">
    <w:abstractNumId w:val="3"/>
  </w:num>
  <w:num w:numId="5">
    <w:abstractNumId w:val="16"/>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A9"/>
    <w:rsid w:val="00001713"/>
    <w:rsid w:val="000024A4"/>
    <w:rsid w:val="00015C38"/>
    <w:rsid w:val="00060CC1"/>
    <w:rsid w:val="000833A9"/>
    <w:rsid w:val="000B4BAC"/>
    <w:rsid w:val="000C3636"/>
    <w:rsid w:val="000E3E5B"/>
    <w:rsid w:val="001270BD"/>
    <w:rsid w:val="001904A8"/>
    <w:rsid w:val="001C4DB6"/>
    <w:rsid w:val="001D1802"/>
    <w:rsid w:val="001E485B"/>
    <w:rsid w:val="001E4952"/>
    <w:rsid w:val="00205129"/>
    <w:rsid w:val="0021751F"/>
    <w:rsid w:val="002625BC"/>
    <w:rsid w:val="00282F87"/>
    <w:rsid w:val="00285051"/>
    <w:rsid w:val="002B465E"/>
    <w:rsid w:val="002C72A4"/>
    <w:rsid w:val="002E591C"/>
    <w:rsid w:val="00311E4C"/>
    <w:rsid w:val="00321BA8"/>
    <w:rsid w:val="00330137"/>
    <w:rsid w:val="003631BE"/>
    <w:rsid w:val="003A4E5A"/>
    <w:rsid w:val="003B07AF"/>
    <w:rsid w:val="003B67B6"/>
    <w:rsid w:val="003C73A4"/>
    <w:rsid w:val="003D5A97"/>
    <w:rsid w:val="003D5D72"/>
    <w:rsid w:val="003D7021"/>
    <w:rsid w:val="003E0C74"/>
    <w:rsid w:val="003F272E"/>
    <w:rsid w:val="00487CCA"/>
    <w:rsid w:val="004921A4"/>
    <w:rsid w:val="004967C7"/>
    <w:rsid w:val="004F484A"/>
    <w:rsid w:val="004F63D5"/>
    <w:rsid w:val="00504769"/>
    <w:rsid w:val="005436B1"/>
    <w:rsid w:val="005520D1"/>
    <w:rsid w:val="005A6444"/>
    <w:rsid w:val="005F12FC"/>
    <w:rsid w:val="005F56E7"/>
    <w:rsid w:val="006251F6"/>
    <w:rsid w:val="00665D40"/>
    <w:rsid w:val="0067749F"/>
    <w:rsid w:val="006B1407"/>
    <w:rsid w:val="006B356A"/>
    <w:rsid w:val="006B62D0"/>
    <w:rsid w:val="006E6011"/>
    <w:rsid w:val="00701BDC"/>
    <w:rsid w:val="00717527"/>
    <w:rsid w:val="00742050"/>
    <w:rsid w:val="00761DCE"/>
    <w:rsid w:val="00767006"/>
    <w:rsid w:val="00777C13"/>
    <w:rsid w:val="007840AB"/>
    <w:rsid w:val="0079747D"/>
    <w:rsid w:val="007C16E8"/>
    <w:rsid w:val="007C6A84"/>
    <w:rsid w:val="00801B78"/>
    <w:rsid w:val="008318C7"/>
    <w:rsid w:val="008437C9"/>
    <w:rsid w:val="00855913"/>
    <w:rsid w:val="00864D85"/>
    <w:rsid w:val="008812F7"/>
    <w:rsid w:val="008F1D13"/>
    <w:rsid w:val="00903411"/>
    <w:rsid w:val="0095150A"/>
    <w:rsid w:val="00975A48"/>
    <w:rsid w:val="00976243"/>
    <w:rsid w:val="009A1C59"/>
    <w:rsid w:val="009C0DE3"/>
    <w:rsid w:val="00A04890"/>
    <w:rsid w:val="00A04902"/>
    <w:rsid w:val="00A12380"/>
    <w:rsid w:val="00A534E5"/>
    <w:rsid w:val="00A56300"/>
    <w:rsid w:val="00AE06D5"/>
    <w:rsid w:val="00AE7A58"/>
    <w:rsid w:val="00AF3BAB"/>
    <w:rsid w:val="00B04A13"/>
    <w:rsid w:val="00B46060"/>
    <w:rsid w:val="00BA6E5C"/>
    <w:rsid w:val="00BC338C"/>
    <w:rsid w:val="00BC3936"/>
    <w:rsid w:val="00BD7836"/>
    <w:rsid w:val="00BF6278"/>
    <w:rsid w:val="00C4478B"/>
    <w:rsid w:val="00C55BD4"/>
    <w:rsid w:val="00C90737"/>
    <w:rsid w:val="00D308DB"/>
    <w:rsid w:val="00D37FA3"/>
    <w:rsid w:val="00D472ED"/>
    <w:rsid w:val="00D63739"/>
    <w:rsid w:val="00DB53C8"/>
    <w:rsid w:val="00DE6CB7"/>
    <w:rsid w:val="00DF4424"/>
    <w:rsid w:val="00E06ACB"/>
    <w:rsid w:val="00E06DD4"/>
    <w:rsid w:val="00E94213"/>
    <w:rsid w:val="00EA6F9A"/>
    <w:rsid w:val="00EB3302"/>
    <w:rsid w:val="00ED48DB"/>
    <w:rsid w:val="00EE1157"/>
    <w:rsid w:val="00F00173"/>
    <w:rsid w:val="00F24607"/>
    <w:rsid w:val="00F26C20"/>
    <w:rsid w:val="00F36007"/>
    <w:rsid w:val="00F924A0"/>
    <w:rsid w:val="00F9593B"/>
    <w:rsid w:val="00FC6A1C"/>
    <w:rsid w:val="00FD2AF7"/>
    <w:rsid w:val="00FE5654"/>
    <w:rsid w:val="00FF679B"/>
    <w:rsid w:val="0D935480"/>
    <w:rsid w:val="1166288F"/>
    <w:rsid w:val="11FE216A"/>
    <w:rsid w:val="1C00CDC8"/>
    <w:rsid w:val="20F7A445"/>
    <w:rsid w:val="240BCDBB"/>
    <w:rsid w:val="2C27F998"/>
    <w:rsid w:val="34CF29C0"/>
    <w:rsid w:val="37D74E73"/>
    <w:rsid w:val="3B0A29D8"/>
    <w:rsid w:val="41C1F8B8"/>
    <w:rsid w:val="47A2552B"/>
    <w:rsid w:val="4B4F14F5"/>
    <w:rsid w:val="52F2FF40"/>
    <w:rsid w:val="56C255EC"/>
    <w:rsid w:val="59C85E4E"/>
    <w:rsid w:val="6BE09A3A"/>
    <w:rsid w:val="6C69EDD7"/>
    <w:rsid w:val="7080E4D6"/>
    <w:rsid w:val="7D908C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A4833"/>
  <w15:docId w15:val="{26788945-F55C-4EAE-85A5-39E9905B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eastAsia="en-US"/>
    </w:rPr>
  </w:style>
  <w:style w:type="paragraph" w:styleId="Heading5">
    <w:name w:val="heading 5"/>
    <w:basedOn w:val="Normal"/>
    <w:next w:val="Normal"/>
    <w:link w:val="Heading5Char"/>
    <w:qFormat/>
    <w:rsid w:val="00015C38"/>
    <w:pPr>
      <w:keepNext/>
      <w:spacing w:after="0" w:line="240" w:lineRule="auto"/>
      <w:outlineLvl w:val="4"/>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5BD4"/>
    <w:rPr>
      <w:u w:val="single"/>
    </w:rPr>
  </w:style>
  <w:style w:type="paragraph" w:styleId="Header">
    <w:name w:val="header"/>
    <w:rsid w:val="00C55BD4"/>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rsid w:val="00C55BD4"/>
    <w:pPr>
      <w:tabs>
        <w:tab w:val="right" w:pos="9020"/>
      </w:tabs>
    </w:pPr>
    <w:rPr>
      <w:rFonts w:ascii="Helvetica" w:hAnsi="Helvetica" w:cs="Arial Unicode MS"/>
      <w:color w:val="000000"/>
      <w:sz w:val="24"/>
      <w:szCs w:val="24"/>
    </w:rPr>
  </w:style>
  <w:style w:type="paragraph" w:styleId="NormalWeb">
    <w:name w:val="Normal (Web)"/>
    <w:rsid w:val="00C55BD4"/>
    <w:pPr>
      <w:spacing w:after="210" w:line="210" w:lineRule="atLeast"/>
      <w:jc w:val="both"/>
    </w:pPr>
    <w:rPr>
      <w:rFonts w:cs="Arial Unicode MS"/>
      <w:color w:val="000000"/>
      <w:sz w:val="17"/>
      <w:szCs w:val="17"/>
      <w:u w:color="000000"/>
      <w:lang w:val="en-US"/>
    </w:rPr>
  </w:style>
  <w:style w:type="paragraph" w:customStyle="1" w:styleId="CaptionA">
    <w:name w:val="Caption A"/>
    <w:rsid w:val="00C55BD4"/>
    <w:pPr>
      <w:suppressAutoHyphens/>
      <w:outlineLvl w:val="0"/>
    </w:pPr>
    <w:rPr>
      <w:rFonts w:ascii="Helvetica" w:hAnsi="Helvetica" w:cs="Arial Unicode MS"/>
      <w:color w:val="000000"/>
      <w:sz w:val="36"/>
      <w:szCs w:val="36"/>
      <w:u w:color="000000"/>
      <w:lang w:val="en-US"/>
    </w:rPr>
  </w:style>
  <w:style w:type="paragraph" w:customStyle="1" w:styleId="CaptionB">
    <w:name w:val="Caption B"/>
    <w:rsid w:val="00C55BD4"/>
    <w:pPr>
      <w:suppressAutoHyphens/>
      <w:outlineLvl w:val="0"/>
    </w:pPr>
    <w:rPr>
      <w:rFonts w:ascii="Helvetica" w:hAnsi="Helvetica" w:cs="Arial Unicode MS"/>
      <w:color w:val="000000"/>
      <w:sz w:val="36"/>
      <w:szCs w:val="36"/>
      <w:u w:color="000000"/>
      <w:lang w:val="en-US"/>
    </w:rPr>
  </w:style>
  <w:style w:type="paragraph" w:styleId="Footer">
    <w:name w:val="footer"/>
    <w:basedOn w:val="Normal"/>
    <w:link w:val="FooterChar"/>
    <w:uiPriority w:val="99"/>
    <w:unhideWhenUsed/>
    <w:rsid w:val="00AE06D5"/>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AE06D5"/>
    <w:rPr>
      <w:sz w:val="24"/>
      <w:szCs w:val="24"/>
      <w:lang w:val="en-US" w:eastAsia="en-US"/>
    </w:rPr>
  </w:style>
  <w:style w:type="paragraph" w:customStyle="1" w:styleId="Default">
    <w:name w:val="Default"/>
    <w:rsid w:val="00AF3B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1E485B"/>
    <w:rPr>
      <w:color w:val="605E5C"/>
      <w:shd w:val="clear" w:color="auto" w:fill="E1DFDD"/>
    </w:rPr>
  </w:style>
  <w:style w:type="paragraph" w:styleId="ListParagraph">
    <w:name w:val="List Paragraph"/>
    <w:basedOn w:val="Normal"/>
    <w:uiPriority w:val="34"/>
    <w:qFormat/>
    <w:rsid w:val="00A534E5"/>
    <w:pPr>
      <w:ind w:left="720"/>
      <w:contextualSpacing/>
    </w:pPr>
  </w:style>
  <w:style w:type="character" w:customStyle="1" w:styleId="Heading5Char">
    <w:name w:val="Heading 5 Char"/>
    <w:basedOn w:val="DefaultParagraphFont"/>
    <w:link w:val="Heading5"/>
    <w:rsid w:val="00015C38"/>
    <w:rPr>
      <w:rFonts w:ascii="Arial" w:eastAsia="Times New Roman" w:hAnsi="Arial" w:cs="Arial"/>
      <w:b/>
      <w:bCs/>
      <w:sz w:val="22"/>
      <w:bdr w:val="none" w:sz="0" w:space="0" w:color="auto"/>
      <w:lang w:eastAsia="en-US"/>
    </w:rPr>
  </w:style>
  <w:style w:type="paragraph" w:styleId="BodyText">
    <w:name w:val="Body Text"/>
    <w:basedOn w:val="Normal"/>
    <w:link w:val="BodyTextChar"/>
    <w:rsid w:val="00015C38"/>
    <w:pPr>
      <w:spacing w:after="0" w:line="240" w:lineRule="auto"/>
    </w:pPr>
    <w:rPr>
      <w:rFonts w:ascii="Arial" w:eastAsia="Times New Roman" w:hAnsi="Arial" w:cs="Arial"/>
      <w:color w:val="FF0000"/>
      <w:sz w:val="24"/>
      <w:szCs w:val="24"/>
      <w:lang w:eastAsia="en-GB"/>
    </w:rPr>
  </w:style>
  <w:style w:type="character" w:customStyle="1" w:styleId="BodyTextChar">
    <w:name w:val="Body Text Char"/>
    <w:basedOn w:val="DefaultParagraphFont"/>
    <w:link w:val="BodyText"/>
    <w:rsid w:val="00015C38"/>
    <w:rPr>
      <w:rFonts w:ascii="Arial" w:eastAsia="Times New Roman" w:hAnsi="Arial" w:cs="Arial"/>
      <w:color w:val="FF0000"/>
      <w:sz w:val="24"/>
      <w:szCs w:val="24"/>
      <w:bdr w:val="none" w:sz="0" w:space="0" w:color="auto"/>
    </w:rPr>
  </w:style>
  <w:style w:type="paragraph" w:styleId="Title">
    <w:name w:val="Title"/>
    <w:basedOn w:val="Normal"/>
    <w:link w:val="TitleChar"/>
    <w:qFormat/>
    <w:rsid w:val="00015C38"/>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015C38"/>
    <w:rPr>
      <w:rFonts w:ascii="Arial" w:eastAsia="Times New Roman" w:hAnsi="Arial"/>
      <w:b/>
      <w:sz w:val="36"/>
      <w:bdr w:val="none" w:sz="0" w:space="0" w:color="auto"/>
      <w:lang w:eastAsia="en-US"/>
    </w:rPr>
  </w:style>
  <w:style w:type="paragraph" w:customStyle="1" w:styleId="Anewheading">
    <w:name w:val="A new heading"/>
    <w:basedOn w:val="Normal"/>
    <w:autoRedefine/>
    <w:rsid w:val="00015C38"/>
    <w:pPr>
      <w:spacing w:after="120" w:line="240" w:lineRule="auto"/>
      <w:jc w:val="both"/>
    </w:pPr>
    <w:rPr>
      <w:rFonts w:ascii="Century Gothic" w:eastAsia="Times New Roman" w:hAnsi="Century Gothic" w:cs="Times New Roman"/>
      <w:b/>
      <w:sz w:val="24"/>
      <w:szCs w:val="24"/>
    </w:rPr>
  </w:style>
  <w:style w:type="character" w:styleId="CommentReference">
    <w:name w:val="annotation reference"/>
    <w:rsid w:val="00015C38"/>
    <w:rPr>
      <w:sz w:val="16"/>
      <w:szCs w:val="16"/>
    </w:rPr>
  </w:style>
  <w:style w:type="paragraph" w:styleId="CommentText">
    <w:name w:val="annotation text"/>
    <w:basedOn w:val="Normal"/>
    <w:link w:val="CommentTextChar"/>
    <w:uiPriority w:val="99"/>
    <w:semiHidden/>
    <w:unhideWhenUsed/>
    <w:rsid w:val="00B46060"/>
    <w:pPr>
      <w:spacing w:line="240" w:lineRule="auto"/>
    </w:pPr>
    <w:rPr>
      <w:sz w:val="20"/>
      <w:szCs w:val="20"/>
    </w:rPr>
  </w:style>
  <w:style w:type="character" w:customStyle="1" w:styleId="CommentTextChar">
    <w:name w:val="Comment Text Char"/>
    <w:basedOn w:val="DefaultParagraphFont"/>
    <w:link w:val="CommentText"/>
    <w:uiPriority w:val="99"/>
    <w:semiHidden/>
    <w:rsid w:val="00B46060"/>
    <w:rPr>
      <w:rFonts w:asciiTheme="minorHAnsi" w:eastAsiaTheme="minorHAnsi" w:hAnsiTheme="minorHAnsi" w:cstheme="minorBidi"/>
      <w:bdr w:val="none" w:sz="0" w:space="0" w:color="auto"/>
      <w:lang w:eastAsia="en-US"/>
    </w:rPr>
  </w:style>
  <w:style w:type="paragraph" w:styleId="BalloonText">
    <w:name w:val="Balloon Text"/>
    <w:basedOn w:val="Normal"/>
    <w:link w:val="BalloonTextChar"/>
    <w:uiPriority w:val="99"/>
    <w:semiHidden/>
    <w:unhideWhenUsed/>
    <w:rsid w:val="00B46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60"/>
    <w:rPr>
      <w:rFonts w:ascii="Segoe UI" w:eastAsiaTheme="minorHAnsi" w:hAnsi="Segoe UI" w:cs="Segoe UI"/>
      <w:sz w:val="18"/>
      <w:szCs w:val="18"/>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5F12FC"/>
    <w:rPr>
      <w:b/>
      <w:bCs/>
    </w:rPr>
  </w:style>
  <w:style w:type="character" w:customStyle="1" w:styleId="CommentSubjectChar">
    <w:name w:val="Comment Subject Char"/>
    <w:basedOn w:val="CommentTextChar"/>
    <w:link w:val="CommentSubject"/>
    <w:uiPriority w:val="99"/>
    <w:semiHidden/>
    <w:rsid w:val="005F12FC"/>
    <w:rPr>
      <w:rFonts w:asciiTheme="minorHAnsi" w:eastAsiaTheme="minorHAnsi" w:hAnsiTheme="minorHAnsi" w:cstheme="minorBidi"/>
      <w:b/>
      <w:bCs/>
      <w:bdr w:val="none" w:sz="0" w:space="0" w:color="auto"/>
      <w:lang w:eastAsia="en-US"/>
    </w:rPr>
  </w:style>
  <w:style w:type="character" w:styleId="Mention">
    <w:name w:val="Mention"/>
    <w:basedOn w:val="DefaultParagraphFont"/>
    <w:uiPriority w:val="99"/>
    <w:unhideWhenUsed/>
    <w:rsid w:val="00864D85"/>
    <w:rPr>
      <w:color w:val="2B579A"/>
      <w:shd w:val="clear" w:color="auto" w:fill="E1DFDD"/>
    </w:rPr>
  </w:style>
  <w:style w:type="paragraph" w:customStyle="1" w:styleId="paragraph">
    <w:name w:val="paragraph"/>
    <w:basedOn w:val="Normal"/>
    <w:rsid w:val="00311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1E4C"/>
  </w:style>
  <w:style w:type="character" w:customStyle="1" w:styleId="eop">
    <w:name w:val="eop"/>
    <w:basedOn w:val="DefaultParagraphFont"/>
    <w:rsid w:val="00311E4C"/>
  </w:style>
  <w:style w:type="character" w:customStyle="1" w:styleId="bcx8">
    <w:name w:val="bcx8"/>
    <w:basedOn w:val="DefaultParagraphFont"/>
    <w:rsid w:val="00311E4C"/>
  </w:style>
  <w:style w:type="character" w:customStyle="1" w:styleId="normaltextrun1">
    <w:name w:val="normaltextrun1"/>
    <w:basedOn w:val="DefaultParagraphFont"/>
    <w:rsid w:val="00BC3936"/>
  </w:style>
  <w:style w:type="character" w:customStyle="1" w:styleId="scxw254470585">
    <w:name w:val="scxw254470585"/>
    <w:basedOn w:val="DefaultParagraphFont"/>
    <w:rsid w:val="00BC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012160">
      <w:bodyDiv w:val="1"/>
      <w:marLeft w:val="0"/>
      <w:marRight w:val="0"/>
      <w:marTop w:val="0"/>
      <w:marBottom w:val="0"/>
      <w:divBdr>
        <w:top w:val="none" w:sz="0" w:space="0" w:color="auto"/>
        <w:left w:val="none" w:sz="0" w:space="0" w:color="auto"/>
        <w:bottom w:val="none" w:sz="0" w:space="0" w:color="auto"/>
        <w:right w:val="none" w:sz="0" w:space="0" w:color="auto"/>
      </w:divBdr>
      <w:divsChild>
        <w:div w:id="1012671">
          <w:marLeft w:val="0"/>
          <w:marRight w:val="0"/>
          <w:marTop w:val="0"/>
          <w:marBottom w:val="0"/>
          <w:divBdr>
            <w:top w:val="none" w:sz="0" w:space="0" w:color="auto"/>
            <w:left w:val="none" w:sz="0" w:space="0" w:color="auto"/>
            <w:bottom w:val="none" w:sz="0" w:space="0" w:color="auto"/>
            <w:right w:val="none" w:sz="0" w:space="0" w:color="auto"/>
          </w:divBdr>
        </w:div>
        <w:div w:id="174270214">
          <w:marLeft w:val="0"/>
          <w:marRight w:val="0"/>
          <w:marTop w:val="0"/>
          <w:marBottom w:val="0"/>
          <w:divBdr>
            <w:top w:val="none" w:sz="0" w:space="0" w:color="auto"/>
            <w:left w:val="none" w:sz="0" w:space="0" w:color="auto"/>
            <w:bottom w:val="none" w:sz="0" w:space="0" w:color="auto"/>
            <w:right w:val="none" w:sz="0" w:space="0" w:color="auto"/>
          </w:divBdr>
        </w:div>
        <w:div w:id="191966289">
          <w:marLeft w:val="0"/>
          <w:marRight w:val="0"/>
          <w:marTop w:val="0"/>
          <w:marBottom w:val="0"/>
          <w:divBdr>
            <w:top w:val="none" w:sz="0" w:space="0" w:color="auto"/>
            <w:left w:val="none" w:sz="0" w:space="0" w:color="auto"/>
            <w:bottom w:val="none" w:sz="0" w:space="0" w:color="auto"/>
            <w:right w:val="none" w:sz="0" w:space="0" w:color="auto"/>
          </w:divBdr>
        </w:div>
        <w:div w:id="268700839">
          <w:marLeft w:val="0"/>
          <w:marRight w:val="0"/>
          <w:marTop w:val="0"/>
          <w:marBottom w:val="0"/>
          <w:divBdr>
            <w:top w:val="none" w:sz="0" w:space="0" w:color="auto"/>
            <w:left w:val="none" w:sz="0" w:space="0" w:color="auto"/>
            <w:bottom w:val="none" w:sz="0" w:space="0" w:color="auto"/>
            <w:right w:val="none" w:sz="0" w:space="0" w:color="auto"/>
          </w:divBdr>
        </w:div>
        <w:div w:id="354038285">
          <w:marLeft w:val="0"/>
          <w:marRight w:val="0"/>
          <w:marTop w:val="0"/>
          <w:marBottom w:val="0"/>
          <w:divBdr>
            <w:top w:val="none" w:sz="0" w:space="0" w:color="auto"/>
            <w:left w:val="none" w:sz="0" w:space="0" w:color="auto"/>
            <w:bottom w:val="none" w:sz="0" w:space="0" w:color="auto"/>
            <w:right w:val="none" w:sz="0" w:space="0" w:color="auto"/>
          </w:divBdr>
        </w:div>
        <w:div w:id="512570480">
          <w:marLeft w:val="0"/>
          <w:marRight w:val="0"/>
          <w:marTop w:val="0"/>
          <w:marBottom w:val="0"/>
          <w:divBdr>
            <w:top w:val="none" w:sz="0" w:space="0" w:color="auto"/>
            <w:left w:val="none" w:sz="0" w:space="0" w:color="auto"/>
            <w:bottom w:val="none" w:sz="0" w:space="0" w:color="auto"/>
            <w:right w:val="none" w:sz="0" w:space="0" w:color="auto"/>
          </w:divBdr>
        </w:div>
        <w:div w:id="549388426">
          <w:marLeft w:val="0"/>
          <w:marRight w:val="0"/>
          <w:marTop w:val="0"/>
          <w:marBottom w:val="0"/>
          <w:divBdr>
            <w:top w:val="none" w:sz="0" w:space="0" w:color="auto"/>
            <w:left w:val="none" w:sz="0" w:space="0" w:color="auto"/>
            <w:bottom w:val="none" w:sz="0" w:space="0" w:color="auto"/>
            <w:right w:val="none" w:sz="0" w:space="0" w:color="auto"/>
          </w:divBdr>
        </w:div>
        <w:div w:id="661205503">
          <w:marLeft w:val="0"/>
          <w:marRight w:val="0"/>
          <w:marTop w:val="0"/>
          <w:marBottom w:val="0"/>
          <w:divBdr>
            <w:top w:val="none" w:sz="0" w:space="0" w:color="auto"/>
            <w:left w:val="none" w:sz="0" w:space="0" w:color="auto"/>
            <w:bottom w:val="none" w:sz="0" w:space="0" w:color="auto"/>
            <w:right w:val="none" w:sz="0" w:space="0" w:color="auto"/>
          </w:divBdr>
        </w:div>
        <w:div w:id="849221797">
          <w:marLeft w:val="0"/>
          <w:marRight w:val="0"/>
          <w:marTop w:val="0"/>
          <w:marBottom w:val="0"/>
          <w:divBdr>
            <w:top w:val="none" w:sz="0" w:space="0" w:color="auto"/>
            <w:left w:val="none" w:sz="0" w:space="0" w:color="auto"/>
            <w:bottom w:val="none" w:sz="0" w:space="0" w:color="auto"/>
            <w:right w:val="none" w:sz="0" w:space="0" w:color="auto"/>
          </w:divBdr>
        </w:div>
        <w:div w:id="875235484">
          <w:marLeft w:val="0"/>
          <w:marRight w:val="0"/>
          <w:marTop w:val="0"/>
          <w:marBottom w:val="0"/>
          <w:divBdr>
            <w:top w:val="none" w:sz="0" w:space="0" w:color="auto"/>
            <w:left w:val="none" w:sz="0" w:space="0" w:color="auto"/>
            <w:bottom w:val="none" w:sz="0" w:space="0" w:color="auto"/>
            <w:right w:val="none" w:sz="0" w:space="0" w:color="auto"/>
          </w:divBdr>
        </w:div>
        <w:div w:id="938754236">
          <w:marLeft w:val="0"/>
          <w:marRight w:val="0"/>
          <w:marTop w:val="0"/>
          <w:marBottom w:val="0"/>
          <w:divBdr>
            <w:top w:val="none" w:sz="0" w:space="0" w:color="auto"/>
            <w:left w:val="none" w:sz="0" w:space="0" w:color="auto"/>
            <w:bottom w:val="none" w:sz="0" w:space="0" w:color="auto"/>
            <w:right w:val="none" w:sz="0" w:space="0" w:color="auto"/>
          </w:divBdr>
        </w:div>
        <w:div w:id="951210229">
          <w:marLeft w:val="0"/>
          <w:marRight w:val="0"/>
          <w:marTop w:val="0"/>
          <w:marBottom w:val="0"/>
          <w:divBdr>
            <w:top w:val="none" w:sz="0" w:space="0" w:color="auto"/>
            <w:left w:val="none" w:sz="0" w:space="0" w:color="auto"/>
            <w:bottom w:val="none" w:sz="0" w:space="0" w:color="auto"/>
            <w:right w:val="none" w:sz="0" w:space="0" w:color="auto"/>
          </w:divBdr>
        </w:div>
        <w:div w:id="1007253242">
          <w:marLeft w:val="0"/>
          <w:marRight w:val="0"/>
          <w:marTop w:val="0"/>
          <w:marBottom w:val="0"/>
          <w:divBdr>
            <w:top w:val="none" w:sz="0" w:space="0" w:color="auto"/>
            <w:left w:val="none" w:sz="0" w:space="0" w:color="auto"/>
            <w:bottom w:val="none" w:sz="0" w:space="0" w:color="auto"/>
            <w:right w:val="none" w:sz="0" w:space="0" w:color="auto"/>
          </w:divBdr>
        </w:div>
        <w:div w:id="1091700162">
          <w:marLeft w:val="0"/>
          <w:marRight w:val="0"/>
          <w:marTop w:val="0"/>
          <w:marBottom w:val="0"/>
          <w:divBdr>
            <w:top w:val="none" w:sz="0" w:space="0" w:color="auto"/>
            <w:left w:val="none" w:sz="0" w:space="0" w:color="auto"/>
            <w:bottom w:val="none" w:sz="0" w:space="0" w:color="auto"/>
            <w:right w:val="none" w:sz="0" w:space="0" w:color="auto"/>
          </w:divBdr>
        </w:div>
        <w:div w:id="1294017930">
          <w:marLeft w:val="0"/>
          <w:marRight w:val="0"/>
          <w:marTop w:val="0"/>
          <w:marBottom w:val="0"/>
          <w:divBdr>
            <w:top w:val="none" w:sz="0" w:space="0" w:color="auto"/>
            <w:left w:val="none" w:sz="0" w:space="0" w:color="auto"/>
            <w:bottom w:val="none" w:sz="0" w:space="0" w:color="auto"/>
            <w:right w:val="none" w:sz="0" w:space="0" w:color="auto"/>
          </w:divBdr>
        </w:div>
        <w:div w:id="1370494015">
          <w:marLeft w:val="0"/>
          <w:marRight w:val="0"/>
          <w:marTop w:val="0"/>
          <w:marBottom w:val="0"/>
          <w:divBdr>
            <w:top w:val="none" w:sz="0" w:space="0" w:color="auto"/>
            <w:left w:val="none" w:sz="0" w:space="0" w:color="auto"/>
            <w:bottom w:val="none" w:sz="0" w:space="0" w:color="auto"/>
            <w:right w:val="none" w:sz="0" w:space="0" w:color="auto"/>
          </w:divBdr>
        </w:div>
        <w:div w:id="1403723011">
          <w:marLeft w:val="0"/>
          <w:marRight w:val="0"/>
          <w:marTop w:val="0"/>
          <w:marBottom w:val="0"/>
          <w:divBdr>
            <w:top w:val="none" w:sz="0" w:space="0" w:color="auto"/>
            <w:left w:val="none" w:sz="0" w:space="0" w:color="auto"/>
            <w:bottom w:val="none" w:sz="0" w:space="0" w:color="auto"/>
            <w:right w:val="none" w:sz="0" w:space="0" w:color="auto"/>
          </w:divBdr>
        </w:div>
        <w:div w:id="1458376940">
          <w:marLeft w:val="0"/>
          <w:marRight w:val="0"/>
          <w:marTop w:val="0"/>
          <w:marBottom w:val="0"/>
          <w:divBdr>
            <w:top w:val="none" w:sz="0" w:space="0" w:color="auto"/>
            <w:left w:val="none" w:sz="0" w:space="0" w:color="auto"/>
            <w:bottom w:val="none" w:sz="0" w:space="0" w:color="auto"/>
            <w:right w:val="none" w:sz="0" w:space="0" w:color="auto"/>
          </w:divBdr>
        </w:div>
        <w:div w:id="1513298787">
          <w:marLeft w:val="0"/>
          <w:marRight w:val="0"/>
          <w:marTop w:val="0"/>
          <w:marBottom w:val="0"/>
          <w:divBdr>
            <w:top w:val="none" w:sz="0" w:space="0" w:color="auto"/>
            <w:left w:val="none" w:sz="0" w:space="0" w:color="auto"/>
            <w:bottom w:val="none" w:sz="0" w:space="0" w:color="auto"/>
            <w:right w:val="none" w:sz="0" w:space="0" w:color="auto"/>
          </w:divBdr>
        </w:div>
        <w:div w:id="1554652982">
          <w:marLeft w:val="0"/>
          <w:marRight w:val="0"/>
          <w:marTop w:val="0"/>
          <w:marBottom w:val="0"/>
          <w:divBdr>
            <w:top w:val="none" w:sz="0" w:space="0" w:color="auto"/>
            <w:left w:val="none" w:sz="0" w:space="0" w:color="auto"/>
            <w:bottom w:val="none" w:sz="0" w:space="0" w:color="auto"/>
            <w:right w:val="none" w:sz="0" w:space="0" w:color="auto"/>
          </w:divBdr>
        </w:div>
        <w:div w:id="1572816315">
          <w:marLeft w:val="0"/>
          <w:marRight w:val="0"/>
          <w:marTop w:val="0"/>
          <w:marBottom w:val="0"/>
          <w:divBdr>
            <w:top w:val="none" w:sz="0" w:space="0" w:color="auto"/>
            <w:left w:val="none" w:sz="0" w:space="0" w:color="auto"/>
            <w:bottom w:val="none" w:sz="0" w:space="0" w:color="auto"/>
            <w:right w:val="none" w:sz="0" w:space="0" w:color="auto"/>
          </w:divBdr>
        </w:div>
        <w:div w:id="1574972333">
          <w:marLeft w:val="0"/>
          <w:marRight w:val="0"/>
          <w:marTop w:val="0"/>
          <w:marBottom w:val="0"/>
          <w:divBdr>
            <w:top w:val="none" w:sz="0" w:space="0" w:color="auto"/>
            <w:left w:val="none" w:sz="0" w:space="0" w:color="auto"/>
            <w:bottom w:val="none" w:sz="0" w:space="0" w:color="auto"/>
            <w:right w:val="none" w:sz="0" w:space="0" w:color="auto"/>
          </w:divBdr>
        </w:div>
        <w:div w:id="1687439531">
          <w:marLeft w:val="0"/>
          <w:marRight w:val="0"/>
          <w:marTop w:val="0"/>
          <w:marBottom w:val="0"/>
          <w:divBdr>
            <w:top w:val="none" w:sz="0" w:space="0" w:color="auto"/>
            <w:left w:val="none" w:sz="0" w:space="0" w:color="auto"/>
            <w:bottom w:val="none" w:sz="0" w:space="0" w:color="auto"/>
            <w:right w:val="none" w:sz="0" w:space="0" w:color="auto"/>
          </w:divBdr>
        </w:div>
        <w:div w:id="1765570953">
          <w:marLeft w:val="0"/>
          <w:marRight w:val="0"/>
          <w:marTop w:val="0"/>
          <w:marBottom w:val="0"/>
          <w:divBdr>
            <w:top w:val="none" w:sz="0" w:space="0" w:color="auto"/>
            <w:left w:val="none" w:sz="0" w:space="0" w:color="auto"/>
            <w:bottom w:val="none" w:sz="0" w:space="0" w:color="auto"/>
            <w:right w:val="none" w:sz="0" w:space="0" w:color="auto"/>
          </w:divBdr>
        </w:div>
        <w:div w:id="1791701883">
          <w:marLeft w:val="0"/>
          <w:marRight w:val="0"/>
          <w:marTop w:val="0"/>
          <w:marBottom w:val="0"/>
          <w:divBdr>
            <w:top w:val="none" w:sz="0" w:space="0" w:color="auto"/>
            <w:left w:val="none" w:sz="0" w:space="0" w:color="auto"/>
            <w:bottom w:val="none" w:sz="0" w:space="0" w:color="auto"/>
            <w:right w:val="none" w:sz="0" w:space="0" w:color="auto"/>
          </w:divBdr>
        </w:div>
        <w:div w:id="1910309630">
          <w:marLeft w:val="0"/>
          <w:marRight w:val="0"/>
          <w:marTop w:val="0"/>
          <w:marBottom w:val="0"/>
          <w:divBdr>
            <w:top w:val="none" w:sz="0" w:space="0" w:color="auto"/>
            <w:left w:val="none" w:sz="0" w:space="0" w:color="auto"/>
            <w:bottom w:val="none" w:sz="0" w:space="0" w:color="auto"/>
            <w:right w:val="none" w:sz="0" w:space="0" w:color="auto"/>
          </w:divBdr>
        </w:div>
        <w:div w:id="1924949217">
          <w:marLeft w:val="0"/>
          <w:marRight w:val="0"/>
          <w:marTop w:val="0"/>
          <w:marBottom w:val="0"/>
          <w:divBdr>
            <w:top w:val="none" w:sz="0" w:space="0" w:color="auto"/>
            <w:left w:val="none" w:sz="0" w:space="0" w:color="auto"/>
            <w:bottom w:val="none" w:sz="0" w:space="0" w:color="auto"/>
            <w:right w:val="none" w:sz="0" w:space="0" w:color="auto"/>
          </w:divBdr>
        </w:div>
        <w:div w:id="1927614601">
          <w:marLeft w:val="0"/>
          <w:marRight w:val="0"/>
          <w:marTop w:val="0"/>
          <w:marBottom w:val="0"/>
          <w:divBdr>
            <w:top w:val="none" w:sz="0" w:space="0" w:color="auto"/>
            <w:left w:val="none" w:sz="0" w:space="0" w:color="auto"/>
            <w:bottom w:val="none" w:sz="0" w:space="0" w:color="auto"/>
            <w:right w:val="none" w:sz="0" w:space="0" w:color="auto"/>
          </w:divBdr>
        </w:div>
        <w:div w:id="2009096789">
          <w:marLeft w:val="0"/>
          <w:marRight w:val="0"/>
          <w:marTop w:val="0"/>
          <w:marBottom w:val="0"/>
          <w:divBdr>
            <w:top w:val="none" w:sz="0" w:space="0" w:color="auto"/>
            <w:left w:val="none" w:sz="0" w:space="0" w:color="auto"/>
            <w:bottom w:val="none" w:sz="0" w:space="0" w:color="auto"/>
            <w:right w:val="none" w:sz="0" w:space="0" w:color="auto"/>
          </w:divBdr>
        </w:div>
        <w:div w:id="2020498620">
          <w:marLeft w:val="0"/>
          <w:marRight w:val="0"/>
          <w:marTop w:val="0"/>
          <w:marBottom w:val="0"/>
          <w:divBdr>
            <w:top w:val="none" w:sz="0" w:space="0" w:color="auto"/>
            <w:left w:val="none" w:sz="0" w:space="0" w:color="auto"/>
            <w:bottom w:val="none" w:sz="0" w:space="0" w:color="auto"/>
            <w:right w:val="none" w:sz="0" w:space="0" w:color="auto"/>
          </w:divBdr>
        </w:div>
        <w:div w:id="2026595572">
          <w:marLeft w:val="0"/>
          <w:marRight w:val="0"/>
          <w:marTop w:val="0"/>
          <w:marBottom w:val="0"/>
          <w:divBdr>
            <w:top w:val="none" w:sz="0" w:space="0" w:color="auto"/>
            <w:left w:val="none" w:sz="0" w:space="0" w:color="auto"/>
            <w:bottom w:val="none" w:sz="0" w:space="0" w:color="auto"/>
            <w:right w:val="none" w:sz="0" w:space="0" w:color="auto"/>
          </w:divBdr>
        </w:div>
        <w:div w:id="2049328654">
          <w:marLeft w:val="0"/>
          <w:marRight w:val="0"/>
          <w:marTop w:val="0"/>
          <w:marBottom w:val="0"/>
          <w:divBdr>
            <w:top w:val="none" w:sz="0" w:space="0" w:color="auto"/>
            <w:left w:val="none" w:sz="0" w:space="0" w:color="auto"/>
            <w:bottom w:val="none" w:sz="0" w:space="0" w:color="auto"/>
            <w:right w:val="none" w:sz="0" w:space="0" w:color="auto"/>
          </w:divBdr>
        </w:div>
      </w:divsChild>
    </w:div>
    <w:div w:id="1959989472">
      <w:bodyDiv w:val="1"/>
      <w:marLeft w:val="0"/>
      <w:marRight w:val="0"/>
      <w:marTop w:val="0"/>
      <w:marBottom w:val="0"/>
      <w:divBdr>
        <w:top w:val="none" w:sz="0" w:space="0" w:color="auto"/>
        <w:left w:val="none" w:sz="0" w:space="0" w:color="auto"/>
        <w:bottom w:val="none" w:sz="0" w:space="0" w:color="auto"/>
        <w:right w:val="none" w:sz="0" w:space="0" w:color="auto"/>
      </w:divBdr>
    </w:div>
    <w:div w:id="198254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2" ma:contentTypeDescription="Create a new document." ma:contentTypeScope="" ma:versionID="761d62e9b8721c915a808e3695f98d68">
  <xsd:schema xmlns:xsd="http://www.w3.org/2001/XMLSchema" xmlns:xs="http://www.w3.org/2001/XMLSchema" xmlns:p="http://schemas.microsoft.com/office/2006/metadata/properties" xmlns:ns2="dc124678-a784-449b-874f-787b4c3ed0d4" xmlns:ns3="79910b45-0ac8-4938-b6ae-c5ddfac1cd29" targetNamespace="http://schemas.microsoft.com/office/2006/metadata/properties" ma:root="true" ma:fieldsID="5bfa87f9f6102787da8fb1a62b384547" ns2:_="" ns3:_="">
    <xsd:import namespace="dc124678-a784-449b-874f-787b4c3ed0d4"/>
    <xsd:import namespace="79910b45-0ac8-4938-b6ae-c5ddfac1c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89DB7-010D-4336-AB4D-40E730E7995D}">
  <ds:schemaRefs>
    <ds:schemaRef ds:uri="http://schemas.microsoft.com/sharepoint/v3/contenttype/forms"/>
  </ds:schemaRefs>
</ds:datastoreItem>
</file>

<file path=customXml/itemProps2.xml><?xml version="1.0" encoding="utf-8"?>
<ds:datastoreItem xmlns:ds="http://schemas.openxmlformats.org/officeDocument/2006/customXml" ds:itemID="{A48702A5-C053-4F55-95CE-56F139FD3DD3}">
  <ds:schemaRefs>
    <ds:schemaRef ds:uri="http://schemas.microsoft.com/office/2006/metadata/properties"/>
    <ds:schemaRef ds:uri="http://schemas.microsoft.com/office/infopath/2007/PartnerControls"/>
    <ds:schemaRef ds:uri="79910b45-0ac8-4938-b6ae-c5ddfac1cd29"/>
  </ds:schemaRefs>
</ds:datastoreItem>
</file>

<file path=customXml/itemProps3.xml><?xml version="1.0" encoding="utf-8"?>
<ds:datastoreItem xmlns:ds="http://schemas.openxmlformats.org/officeDocument/2006/customXml" ds:itemID="{E988E5B5-2552-4A78-98FA-5D7E91D5A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Grundy</dc:creator>
  <cp:keywords/>
  <cp:lastModifiedBy>Julie-Anne Walter</cp:lastModifiedBy>
  <cp:revision>2</cp:revision>
  <dcterms:created xsi:type="dcterms:W3CDTF">2021-03-02T08:47:00Z</dcterms:created>
  <dcterms:modified xsi:type="dcterms:W3CDTF">2021-03-02T08:47:00Z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